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E" w:rsidRDefault="00F20FF8">
      <w:pPr>
        <w:pStyle w:val="10"/>
        <w:framePr w:w="8083" w:h="1088" w:hRule="exact" w:wrap="none" w:vAnchor="page" w:hAnchor="page" w:x="1924" w:y="1794"/>
        <w:shd w:val="clear" w:color="auto" w:fill="auto"/>
        <w:spacing w:after="225" w:line="250" w:lineRule="exact"/>
        <w:ind w:left="4740"/>
      </w:pPr>
      <w:bookmarkStart w:id="0" w:name="bookmark0"/>
      <w:r>
        <w:t>УТВЕРЖДЕН:</w:t>
      </w:r>
      <w:bookmarkEnd w:id="0"/>
    </w:p>
    <w:p w:rsidR="00AC137E" w:rsidRDefault="00F20FF8">
      <w:pPr>
        <w:pStyle w:val="11"/>
        <w:framePr w:w="8083" w:h="1088" w:hRule="exact" w:wrap="none" w:vAnchor="page" w:hAnchor="page" w:x="1924" w:y="1794"/>
        <w:shd w:val="clear" w:color="auto" w:fill="auto"/>
        <w:spacing w:before="0" w:after="0"/>
        <w:ind w:left="3140" w:right="2160" w:firstLine="0"/>
      </w:pPr>
      <w:r>
        <w:t>Общим собранием членов ТСЖ «Фурмановское»</w:t>
      </w:r>
    </w:p>
    <w:p w:rsidR="00AC137E" w:rsidRDefault="00F20FF8">
      <w:pPr>
        <w:pStyle w:val="a6"/>
        <w:framePr w:w="3413" w:h="1161" w:hRule="exact" w:wrap="none" w:vAnchor="page" w:hAnchor="page" w:x="5049" w:y="3136"/>
        <w:shd w:val="clear" w:color="auto" w:fill="auto"/>
      </w:pPr>
      <w:r>
        <w:t>Протокол от «03» июня 2009 г. Председатель собрания</w:t>
      </w:r>
    </w:p>
    <w:p w:rsidR="00AC137E" w:rsidRDefault="00F20FF8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  <w:r>
        <w:t>УСТАВ</w:t>
      </w:r>
    </w:p>
    <w:p w:rsidR="00AC137E" w:rsidRDefault="00F20FF8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  <w:r>
        <w:t>ТОВАРИЩЕСТВА СОБСТВЕННИКОВ ЖИЛЬЯ «ФУРМАНОВСКОЕ»</w:t>
      </w: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3D738D" w:rsidRDefault="003D738D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DB3F2F" w:rsidRDefault="00DB3F2F">
      <w:pPr>
        <w:pStyle w:val="20"/>
        <w:framePr w:w="8083" w:h="1684" w:hRule="exact" w:wrap="none" w:vAnchor="page" w:hAnchor="page" w:x="1924" w:y="8170"/>
        <w:shd w:val="clear" w:color="auto" w:fill="auto"/>
        <w:spacing w:before="0"/>
      </w:pPr>
    </w:p>
    <w:p w:rsidR="00AC137E" w:rsidRDefault="00F20FF8">
      <w:pPr>
        <w:pStyle w:val="11"/>
        <w:framePr w:w="8083" w:h="591" w:hRule="exact" w:wrap="none" w:vAnchor="page" w:hAnchor="page" w:x="1924" w:y="14918"/>
        <w:shd w:val="clear" w:color="auto" w:fill="auto"/>
        <w:spacing w:before="0" w:after="0" w:line="269" w:lineRule="exact"/>
        <w:ind w:firstLine="0"/>
        <w:jc w:val="center"/>
      </w:pPr>
      <w:r>
        <w:t>Екатеринбург 2009 г.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30"/>
        <w:framePr w:wrap="none" w:vAnchor="page" w:hAnchor="page" w:x="1062" w:y="1078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20" w:lineRule="exact"/>
        <w:ind w:left="840" w:hanging="820"/>
      </w:pPr>
      <w:bookmarkStart w:id="1" w:name="bookmark1"/>
      <w:r>
        <w:lastRenderedPageBreak/>
        <w:t>Общие положения</w:t>
      </w:r>
      <w:bookmarkEnd w:id="1"/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0"/>
        <w:ind w:left="840" w:right="20" w:hanging="820"/>
        <w:jc w:val="both"/>
      </w:pPr>
      <w:r>
        <w:t xml:space="preserve">Товарищество собственников жилья </w:t>
      </w:r>
      <w:r>
        <w:t>«Фурмановское», именуемое в дальнейшем «товарищество», создается в соответствии с положениями Гражданского кодекса Российской Федерации, Жилищного Кодекса Российской Федерации, других нормативных актов Российской Федерации.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0"/>
        <w:ind w:left="840" w:right="20" w:hanging="820"/>
        <w:jc w:val="both"/>
      </w:pPr>
      <w:r>
        <w:t>Полное наименование товарищества</w:t>
      </w:r>
      <w:r>
        <w:t>: Товарищество собственников жилья «Фурмановское», сокращенное наименование товарищества: ТСЖ «Фурмановское».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0"/>
        <w:ind w:left="840" w:right="20" w:hanging="820"/>
        <w:jc w:val="both"/>
      </w:pPr>
      <w:r>
        <w:t>Место нахождения товарищества: 620146, Свердловская область, г. Екатеринбург, ул. Фурманова, дом № 123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1"/>
          <w:numId w:val="1"/>
        </w:numPr>
        <w:shd w:val="clear" w:color="auto" w:fill="auto"/>
        <w:tabs>
          <w:tab w:val="left" w:pos="831"/>
        </w:tabs>
        <w:spacing w:before="0" w:after="268"/>
        <w:ind w:left="840" w:right="20" w:hanging="820"/>
        <w:jc w:val="both"/>
      </w:pPr>
      <w:r>
        <w:t>Товарищество является некоммерческой органи</w:t>
      </w:r>
      <w:r>
        <w:t xml:space="preserve">зацией собственников помещений в доме № 123 по ул. Фурманова г. Екатеринбурга (далее — жилой дом), которым будет принадлежать право собственности на помещения в жилом доме, а после регистрации права собственности на помещения в жилом доме — некоммерческой </w:t>
      </w:r>
      <w:r>
        <w:t>организацией собственников помещений в жилом доме.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208" w:line="220" w:lineRule="exact"/>
        <w:ind w:left="840" w:hanging="820"/>
        <w:jc w:val="both"/>
      </w:pPr>
      <w:r>
        <w:t>Цели деятельности товарищества.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1"/>
          <w:numId w:val="1"/>
        </w:numPr>
        <w:shd w:val="clear" w:color="auto" w:fill="auto"/>
        <w:tabs>
          <w:tab w:val="left" w:pos="850"/>
        </w:tabs>
        <w:spacing w:before="0" w:after="0" w:line="264" w:lineRule="exact"/>
        <w:ind w:left="840" w:hanging="820"/>
        <w:jc w:val="both"/>
      </w:pPr>
      <w:r>
        <w:t>Товарищество создается в целях: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4" w:lineRule="exact"/>
        <w:ind w:left="840" w:hanging="820"/>
        <w:jc w:val="both"/>
      </w:pPr>
      <w:r>
        <w:t>совместного управления комплексом недвижимого имущества в жилом доме;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64" w:lineRule="exact"/>
        <w:ind w:left="280" w:right="20" w:hanging="280"/>
        <w:jc w:val="both"/>
      </w:pPr>
      <w:r>
        <w:t xml:space="preserve">обеспечения эксплуатации комплекса недвижимого имущества, владения, </w:t>
      </w:r>
      <w:r>
        <w:t>пользования и в установленных законодательством пределах распоряжения общим имуществом жилого дома;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64" w:lineRule="exact"/>
        <w:ind w:left="280" w:right="20" w:hanging="280"/>
        <w:jc w:val="both"/>
      </w:pPr>
      <w:r>
        <w:t>обеспечения коммунальными услугами членоЕ; товарищества, собственников жилых и нежилых помещений, нанимателей жилых помещений, и арендаторов жилых и нежилых</w:t>
      </w:r>
      <w:r>
        <w:t xml:space="preserve"> помещений;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64" w:lineRule="exact"/>
        <w:ind w:left="280" w:right="20" w:hanging="280"/>
        <w:jc w:val="both"/>
      </w:pPr>
      <w:r>
        <w:t>обеспечения соблюдения членами товариществ собственниками помещений, а также нанимателями и арендаторами правил пользования жилыми и нежилыми помещениями, местами общего пользования и придомовой территорией;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64" w:lineRule="exact"/>
        <w:ind w:left="280" w:right="20" w:hanging="280"/>
        <w:jc w:val="both"/>
      </w:pPr>
      <w:r>
        <w:t xml:space="preserve">исполнения роли заказчика на работы </w:t>
      </w:r>
      <w:r>
        <w:t>по эксплуатации, ремонту, надстройке и реконструкции помещений жилого дома в порядке, установленном законом и настоящим уставом;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64" w:lineRule="exact"/>
        <w:ind w:left="280" w:right="20" w:hanging="280"/>
        <w:jc w:val="both"/>
      </w:pPr>
      <w:r>
        <w:t>заключения договоров, контрактов, соглашений с гражданами и юридическими лицами в соответствии с целями своей деятельности, в п</w:t>
      </w:r>
      <w:r>
        <w:t>орядке, установленном настоящим уставом;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64" w:lineRule="exact"/>
        <w:ind w:left="840" w:hanging="820"/>
        <w:jc w:val="both"/>
      </w:pPr>
      <w:r>
        <w:t>проведения мероприятий по благоустройству и озеленению придомовой территории;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64" w:lineRule="exact"/>
        <w:ind w:left="280" w:right="20" w:hanging="280"/>
        <w:jc w:val="both"/>
      </w:pPr>
      <w:r>
        <w:t>получения и использования на нужды товарищества в соответствии с полномочиями, предоставленными нормами действующего законодательства и н</w:t>
      </w:r>
      <w:r>
        <w:t>астоящим уставом, кредитов банков, в том числе под залог недвижимого имущества;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64" w:lineRule="exact"/>
        <w:ind w:left="280" w:right="20" w:hanging="280"/>
        <w:jc w:val="both"/>
      </w:pPr>
      <w:r>
        <w:t>осуществления хозяйственной деятельности в пределах, предусмотренных соответствующими нормами действующего законодательства и настоящим уставом;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64" w:lineRule="exact"/>
        <w:ind w:left="280" w:right="20" w:hanging="280"/>
        <w:jc w:val="both"/>
      </w:pPr>
      <w:r>
        <w:t>представления общих интересов ч</w:t>
      </w:r>
      <w:r>
        <w:t>ленов товарищества, а также собственников помещений в жилом доме в государственных органах власти, органах местного самоуправления, в судах, а также во взаимоотношениях с иными юридическими и физическими лицами;</w:t>
      </w:r>
    </w:p>
    <w:p w:rsidR="00AC137E" w:rsidRDefault="00F20FF8">
      <w:pPr>
        <w:pStyle w:val="11"/>
        <w:framePr w:w="9576" w:h="11156" w:hRule="exact" w:wrap="none" w:vAnchor="page" w:hAnchor="page" w:x="1062" w:y="1579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20" w:lineRule="exact"/>
        <w:ind w:left="840" w:hanging="820"/>
        <w:jc w:val="both"/>
      </w:pPr>
      <w:r>
        <w:t xml:space="preserve">защиты прав и интересов членов товарищества </w:t>
      </w:r>
      <w:r>
        <w:t>и собственников помещений в жилом доме.</w:t>
      </w:r>
    </w:p>
    <w:p w:rsidR="00AC137E" w:rsidRDefault="00F20FF8">
      <w:pPr>
        <w:pStyle w:val="11"/>
        <w:framePr w:w="9576" w:h="2370" w:hRule="exact" w:wrap="none" w:vAnchor="page" w:hAnchor="page" w:x="1062" w:y="13246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17" w:line="220" w:lineRule="exact"/>
        <w:ind w:left="840" w:hanging="820"/>
        <w:jc w:val="both"/>
      </w:pPr>
      <w:r>
        <w:t>Правовой статус товарищества.</w:t>
      </w:r>
    </w:p>
    <w:p w:rsidR="00AC137E" w:rsidRDefault="00F20FF8">
      <w:pPr>
        <w:pStyle w:val="11"/>
        <w:framePr w:w="9576" w:h="2370" w:hRule="exact" w:wrap="none" w:vAnchor="page" w:hAnchor="page" w:x="1062" w:y="13246"/>
        <w:numPr>
          <w:ilvl w:val="1"/>
          <w:numId w:val="1"/>
        </w:numPr>
        <w:shd w:val="clear" w:color="auto" w:fill="auto"/>
        <w:tabs>
          <w:tab w:val="left" w:pos="822"/>
        </w:tabs>
        <w:spacing w:before="0" w:after="0" w:line="259" w:lineRule="exact"/>
        <w:ind w:left="840" w:right="20" w:hanging="820"/>
        <w:jc w:val="both"/>
      </w:pPr>
      <w:r>
        <w:t>Товарищество является некоммерческой организацией, создаваемой и действующей в соответствии с Гражданским кодексом Российской Федерации, Жилищным кодексом Российской Федерации, другими н</w:t>
      </w:r>
      <w:r>
        <w:t>ормами действующего законодательства и настоящим уставом товарищества.</w:t>
      </w:r>
    </w:p>
    <w:p w:rsidR="00AC137E" w:rsidRDefault="00F20FF8">
      <w:pPr>
        <w:pStyle w:val="11"/>
        <w:framePr w:w="9576" w:h="2370" w:hRule="exact" w:wrap="none" w:vAnchor="page" w:hAnchor="page" w:x="1062" w:y="13246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0" w:line="259" w:lineRule="exact"/>
        <w:ind w:left="840" w:right="20" w:hanging="820"/>
        <w:jc w:val="both"/>
      </w:pPr>
      <w:r>
        <w:t>Товарищество является юридическим лицом с момента его государственной регистрации, имеет печать с полным наименованием, а также расчетный и иные счета в банке, другие реквизиты юридичес</w:t>
      </w:r>
      <w:r>
        <w:t>кого лица.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50"/>
        </w:tabs>
        <w:spacing w:before="0" w:after="0"/>
        <w:ind w:left="860" w:right="40" w:hanging="840"/>
        <w:jc w:val="both"/>
      </w:pPr>
      <w:r>
        <w:lastRenderedPageBreak/>
        <w:t>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обязанности, выступать истцом и ответчиком в</w:t>
      </w:r>
      <w:r>
        <w:t xml:space="preserve"> суде.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268"/>
        <w:ind w:left="860" w:right="40" w:hanging="840"/>
        <w:jc w:val="both"/>
      </w:pPr>
      <w:r>
        <w:t>Товарищество отвечает по своим обязательствам всем принадлежащим ему имуществом. Товарищество не отвечает по обязательствам своих членов. Члены товарищества не несут ответственности по обязательствам товарищества.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71" w:line="220" w:lineRule="exact"/>
        <w:ind w:left="360" w:hanging="320"/>
        <w:jc w:val="both"/>
      </w:pPr>
      <w:r>
        <w:t>Право собственности на жилые помеще</w:t>
      </w:r>
      <w:r>
        <w:t>ния и общее имущество жилого дома.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259" w:lineRule="exact"/>
        <w:ind w:left="860" w:right="40" w:hanging="840"/>
        <w:jc w:val="both"/>
      </w:pPr>
      <w:r>
        <w:t>Объектами общей долевой собственности собственников помещений в жилом доме являются помещения в жилом доме, не являющиеся частями квартир и предназначенные для обслуживания более одного помещения в данном доме, в том числ</w:t>
      </w:r>
      <w:r>
        <w:t>е межквартирные лестничные площадки, лестницы, лифтыД лифтовые и иные шахты, коридоры, технические 5тажи,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</w:t>
      </w:r>
      <w:r>
        <w:t>), а также крыши, ограждающие несущие и ненесущие конструкции данного дома, механическое, электрическое, санитарно</w:t>
      </w:r>
      <w:r>
        <w:softHyphen/>
        <w:t>техническое и иное оборудование, находящееся в данном доме за пределами или внутри помещений и обслуживающее более одного помещения, земельны</w:t>
      </w:r>
      <w:r>
        <w:t>й участок, на котором расположен жилой дом, с элемзнтами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имущество).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50"/>
        </w:tabs>
        <w:spacing w:before="0" w:after="0" w:line="259" w:lineRule="exact"/>
        <w:ind w:left="860" w:right="40" w:hanging="840"/>
        <w:jc w:val="both"/>
      </w:pPr>
      <w:r>
        <w:t>Собственники помещений в жилом доме осуществляют права владения, пользования и распоряжения принадлежащими им помещениями в соответствии с общими нормами гражданского и жилищного законодательства. Жилое помещение используется для проживания гражданина я чл</w:t>
      </w:r>
      <w:r>
        <w:t>енов его семьи. Жилые помещения могут сдаваться их собственниками третьим лицам для проживания на основании договора.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60"/>
        </w:tabs>
        <w:spacing w:before="0" w:after="0" w:line="259" w:lineRule="exact"/>
        <w:ind w:left="860" w:right="40" w:hanging="840"/>
        <w:jc w:val="both"/>
      </w:pPr>
      <w:r>
        <w:t>Собственники помещений в жилом доме владеют, пользуются и в установленных Жилищным Кодексом РФ пределах распоряжаются общим имуществом в ж</w:t>
      </w:r>
      <w:r>
        <w:t>илом доме.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50"/>
        </w:tabs>
        <w:spacing w:before="0" w:after="0" w:line="259" w:lineRule="exact"/>
        <w:ind w:left="860" w:right="40" w:hanging="840"/>
        <w:jc w:val="both"/>
      </w:pPr>
      <w:r>
        <w:t>Доля в праве общей собственности на общее имущество собственника помещения не подлежит отчуждению отдельно от права собственности на помещение в жилом доме.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55"/>
        </w:tabs>
        <w:spacing w:before="0" w:after="0" w:line="259" w:lineRule="exact"/>
        <w:ind w:left="860" w:right="40" w:hanging="840"/>
        <w:jc w:val="both"/>
      </w:pPr>
      <w:r>
        <w:t>Отдельные объекты общего имущества на основании решения общего собрания собственников по</w:t>
      </w:r>
      <w:r>
        <w:t>мещений в жилом доме могут быть переданы в пользование какому- нибудь лицу или лицам в случаях, если использование ими данного имущества не связано с нарушением охраняемых законом прав и интересов собственников помещений в жилом доме.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240" w:line="259" w:lineRule="exact"/>
        <w:ind w:left="860" w:right="40" w:hanging="840"/>
        <w:jc w:val="both"/>
      </w:pPr>
      <w:r>
        <w:t>Не использование собс</w:t>
      </w:r>
      <w:r>
        <w:t>твенником помещения в жилом доме принадлежащего ему помещения либо отказ от пользования общим имуществом не является основанием для его освобождения полностью или частично от внесения обязательных платежей и (или) взносов, связанных с оплатой расходов на с</w:t>
      </w:r>
      <w:r>
        <w:t>одержание, текущий и капитальный ремонт общего имущества, а также от отплата коммунальных услуг. При временном отсутствии граждан внесение платы за коммунальные услуги производится в порядке, установленном нормами действующего законодательства.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271" w:line="259" w:lineRule="exact"/>
        <w:ind w:left="360" w:right="40" w:hanging="320"/>
        <w:jc w:val="both"/>
      </w:pPr>
      <w:r>
        <w:t>Образование</w:t>
      </w:r>
      <w:r>
        <w:t xml:space="preserve"> и использование средств и фондов товарищества, участие членов товарищества в финансировании расходов но содержанию и ремонту общего имущества.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1"/>
          <w:numId w:val="1"/>
        </w:numPr>
        <w:shd w:val="clear" w:color="auto" w:fill="auto"/>
        <w:tabs>
          <w:tab w:val="left" w:pos="861"/>
        </w:tabs>
        <w:spacing w:before="0" w:after="13" w:line="220" w:lineRule="exact"/>
        <w:ind w:left="360" w:hanging="320"/>
        <w:jc w:val="both"/>
      </w:pPr>
      <w:r>
        <w:t>Средства товарищества состоят из:</w:t>
      </w:r>
    </w:p>
    <w:p w:rsidR="00AC137E" w:rsidRDefault="00F20FF8">
      <w:pPr>
        <w:pStyle w:val="11"/>
        <w:framePr w:w="9610" w:h="15045" w:hRule="exact" w:wrap="none" w:vAnchor="page" w:hAnchor="page" w:x="1252" w:y="1079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220" w:lineRule="exact"/>
        <w:ind w:left="360" w:firstLine="0"/>
      </w:pPr>
      <w:r>
        <w:t>обязательных платежей, вступительных и иных взносов членов товарищества;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87"/>
        </w:tabs>
        <w:spacing w:before="0" w:after="6" w:line="220" w:lineRule="exact"/>
        <w:ind w:right="20" w:firstLine="0"/>
        <w:jc w:val="right"/>
      </w:pPr>
      <w:r>
        <w:lastRenderedPageBreak/>
        <w:t>доходов от хозяйственной деятельности товарищества, направленных на осуществление</w:t>
      </w:r>
    </w:p>
    <w:p w:rsidR="00AC137E" w:rsidRDefault="00F20FF8">
      <w:pPr>
        <w:pStyle w:val="22"/>
        <w:framePr w:w="9600" w:h="14479" w:hRule="exact" w:wrap="none" w:vAnchor="page" w:hAnchor="page" w:x="1050" w:y="948"/>
        <w:shd w:val="clear" w:color="auto" w:fill="auto"/>
        <w:spacing w:before="0"/>
        <w:ind w:left="840" w:firstLine="0"/>
      </w:pPr>
      <w:bookmarkStart w:id="2" w:name="bookmark2"/>
      <w:r>
        <w:t>целей и задач и выполнение обязанностей товарищества;</w:t>
      </w:r>
      <w:bookmarkEnd w:id="2"/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59" w:lineRule="exact"/>
        <w:ind w:right="20" w:firstLine="0"/>
        <w:jc w:val="right"/>
      </w:pPr>
      <w:r>
        <w:t>субсидий на обеспечение эксплуатации общего имущества в многоквартирном доме,</w:t>
      </w:r>
    </w:p>
    <w:p w:rsidR="00AC137E" w:rsidRDefault="00F20FF8">
      <w:pPr>
        <w:pStyle w:val="11"/>
        <w:framePr w:w="9600" w:h="14479" w:hRule="exact" w:wrap="none" w:vAnchor="page" w:hAnchor="page" w:x="1050" w:y="948"/>
        <w:shd w:val="clear" w:color="auto" w:fill="auto"/>
        <w:spacing w:before="0" w:after="0" w:line="259" w:lineRule="exact"/>
        <w:ind w:left="840" w:right="20" w:firstLine="0"/>
        <w:jc w:val="both"/>
      </w:pPr>
      <w:r>
        <w:t>проведение текущего</w:t>
      </w:r>
      <w:r>
        <w:t xml:space="preserve"> и капитального ремонта, предоставление отдельных видов коммунальных услуг и иных субсидий;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 w:line="259" w:lineRule="exact"/>
        <w:ind w:left="380" w:firstLine="0"/>
      </w:pPr>
      <w:r>
        <w:t>прочих поступлений.</w:t>
      </w:r>
    </w:p>
    <w:p w:rsidR="00AC137E" w:rsidRDefault="00F20FF8">
      <w:pPr>
        <w:pStyle w:val="11"/>
        <w:framePr w:w="9600" w:h="14479" w:hRule="exact" w:wrap="none" w:vAnchor="page" w:hAnchor="page" w:x="1050" w:y="948"/>
        <w:shd w:val="clear" w:color="auto" w:fill="auto"/>
        <w:spacing w:before="0" w:after="0" w:line="259" w:lineRule="exact"/>
        <w:ind w:left="840" w:right="20" w:hanging="820"/>
        <w:jc w:val="both"/>
      </w:pPr>
      <w:r>
        <w:t>5-2. По решению общего собрания членов товарищества в товариществе могут быть образованы специальные фонды, исполыуемые на цели, предусмотренные</w:t>
      </w:r>
      <w:r>
        <w:t xml:space="preserve"> уставом товарищества. Порядок образования специальных фондов определяется общим собранием членов товарищества;</w:t>
      </w:r>
    </w:p>
    <w:p w:rsidR="00AC137E" w:rsidRDefault="00F20FF8">
      <w:pPr>
        <w:pStyle w:val="11"/>
        <w:framePr w:w="9600" w:h="14479" w:hRule="exact" w:wrap="none" w:vAnchor="page" w:hAnchor="page" w:x="1050" w:y="948"/>
        <w:shd w:val="clear" w:color="auto" w:fill="auto"/>
        <w:spacing w:before="0" w:after="0" w:line="259" w:lineRule="exact"/>
        <w:ind w:left="840" w:right="20" w:hanging="820"/>
        <w:jc w:val="both"/>
      </w:pPr>
      <w:r>
        <w:t xml:space="preserve">53. Товарищество обеспечивает сбор с членов товарищества обязательных платежей и (или) взносов, связанных с оплатой расходов на содержание, </w:t>
      </w:r>
      <w:r>
        <w:t>текущий и капитальный ремонт общего имущества, оплаты за коммунальные услуги, а также сбор оплаты за услуги и работы по управлению жилым домом, содержанию, текущему и капитальному ремонту общего имущества и коммунальные услуги с собственников и нанимателей</w:t>
      </w:r>
      <w:r>
        <w:t xml:space="preserve"> помещений в жилом доме, не являющихся членами товарищества.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59" w:lineRule="exact"/>
        <w:ind w:left="840" w:right="20" w:hanging="820"/>
        <w:jc w:val="both"/>
      </w:pPr>
      <w:r>
        <w:t>Общее собрание ежегодно при утверждении годового плана финансовой деятельности товарищества определяет обязанности всех членов товарищества в отношении обязательных платежей и (или) взносов.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259" w:lineRule="exact"/>
        <w:ind w:left="840" w:right="20" w:hanging="820"/>
        <w:jc w:val="both"/>
      </w:pPr>
      <w:r>
        <w:t>Член</w:t>
      </w:r>
      <w:r>
        <w:t>ы товарищества обязаны производить регулярные платежи, взносы и сборы не позднее 10 числа месяца, следующего за расчетным. Получение квитанций осуществляется членами товарищества самостоятельно с 1 по 5 число месяца, следующего за расчетным.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271" w:line="259" w:lineRule="exact"/>
        <w:ind w:left="840" w:right="20" w:hanging="820"/>
        <w:jc w:val="both"/>
      </w:pPr>
      <w:r>
        <w:t>Члены товарище</w:t>
      </w:r>
      <w:r>
        <w:t xml:space="preserve">ства, несвоевременно и (или) не полностью внесшие обязательные платежи и (или) взносы, несут ответственность перед товариществом в виде уплаты пени в размере, установленном ЖК РФ от невыплаченных в срок сумм за каждый день просрочки, начиная со следующего </w:t>
      </w:r>
      <w:r>
        <w:t>дня после наступления установленного срока оплаты по день фактической выплаты включительно.</w:t>
      </w:r>
    </w:p>
    <w:p w:rsidR="00AC137E" w:rsidRDefault="00F20FF8">
      <w:pPr>
        <w:pStyle w:val="30"/>
        <w:framePr w:w="9600" w:h="14479" w:hRule="exact" w:wrap="none" w:vAnchor="page" w:hAnchor="page" w:x="1050" w:y="948"/>
        <w:numPr>
          <w:ilvl w:val="0"/>
          <w:numId w:val="1"/>
        </w:numPr>
        <w:shd w:val="clear" w:color="auto" w:fill="auto"/>
        <w:tabs>
          <w:tab w:val="left" w:pos="366"/>
        </w:tabs>
        <w:spacing w:after="217" w:line="220" w:lineRule="exact"/>
        <w:ind w:left="840" w:hanging="820"/>
      </w:pPr>
      <w:r>
        <w:t>Хозяйственная деятельность товарищества.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0" w:line="259" w:lineRule="exact"/>
        <w:ind w:left="840" w:right="20" w:hanging="820"/>
        <w:jc w:val="both"/>
      </w:pPr>
      <w:r>
        <w:t xml:space="preserve">Товарищество как некоммерческая организация может осуществлять хозяйственную деятельность, соответствующую целям </w:t>
      </w:r>
      <w:r>
        <w:t>товарищества, и лишь постольку, поскольку это служит достижению целей создания товарищества и в соответствии с Жилищным Кодексом Российской Федерации.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0" w:line="259" w:lineRule="exact"/>
        <w:ind w:left="840" w:right="20" w:hanging="820"/>
        <w:jc w:val="both"/>
      </w:pPr>
      <w:r>
        <w:t>Для достижения своих целей товарищество может осуществлять следующие виды хозяйственной деятельности: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20" w:lineRule="exact"/>
        <w:ind w:left="840" w:firstLine="0"/>
        <w:jc w:val="both"/>
      </w:pPr>
      <w:r>
        <w:t>обс</w:t>
      </w:r>
      <w:r>
        <w:t>луживание, эксплуатация и ремонт недвижимого имущества в жилом доме;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59" w:lineRule="exact"/>
        <w:ind w:left="840" w:right="20" w:firstLine="0"/>
        <w:jc w:val="both"/>
      </w:pPr>
      <w:r>
        <w:t>строительство дополнительных помещений и объектов общего имущества в жилом доме;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20" w:lineRule="exact"/>
        <w:ind w:left="840" w:firstLine="0"/>
        <w:jc w:val="both"/>
      </w:pPr>
      <w:r>
        <w:t>сдача в аренду, внаем части общего имущества в жилом доме;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259" w:lineRule="exact"/>
        <w:ind w:left="840" w:right="20" w:firstLine="0"/>
        <w:jc w:val="both"/>
      </w:pPr>
      <w:r>
        <w:t>иные виды деятельности, предусмотренные нормами</w:t>
      </w:r>
      <w:r>
        <w:t xml:space="preserve"> действующего законодательства.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1"/>
          <w:numId w:val="1"/>
        </w:numPr>
        <w:shd w:val="clear" w:color="auto" w:fill="auto"/>
        <w:tabs>
          <w:tab w:val="left" w:pos="836"/>
        </w:tabs>
        <w:spacing w:before="0" w:after="271" w:line="259" w:lineRule="exact"/>
        <w:ind w:left="840" w:right="20" w:hanging="820"/>
        <w:jc w:val="both"/>
      </w:pPr>
      <w:r>
        <w:t>Доход, полученный в результате хозяйственной деятельности товарищества, на основании решения общего собрания членов товарищества используется для оплаты общих расходов или направляется в специальные фонды, расходуемые на цел</w:t>
      </w:r>
      <w:r>
        <w:t>и, предусмотренные уставом товарищества.</w:t>
      </w:r>
    </w:p>
    <w:p w:rsidR="00AC137E" w:rsidRDefault="00F20FF8">
      <w:pPr>
        <w:pStyle w:val="30"/>
        <w:framePr w:w="9600" w:h="14479" w:hRule="exact" w:wrap="none" w:vAnchor="page" w:hAnchor="page" w:x="1050" w:y="948"/>
        <w:numPr>
          <w:ilvl w:val="0"/>
          <w:numId w:val="1"/>
        </w:numPr>
        <w:shd w:val="clear" w:color="auto" w:fill="auto"/>
        <w:tabs>
          <w:tab w:val="left" w:pos="356"/>
        </w:tabs>
        <w:spacing w:after="222" w:line="220" w:lineRule="exact"/>
        <w:ind w:left="840" w:hanging="820"/>
      </w:pPr>
      <w:r>
        <w:t>Членство в товариществе.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0" w:line="259" w:lineRule="exact"/>
        <w:ind w:left="840" w:right="20" w:hanging="820"/>
        <w:jc w:val="both"/>
      </w:pPr>
      <w:r>
        <w:t>Членами товарищества в соответствии с нормами действующего законодательства являются физические и юридические лица, являющиеся собственниками помещений в жилом доме.</w:t>
      </w:r>
    </w:p>
    <w:p w:rsidR="00AC137E" w:rsidRDefault="00F20FF8">
      <w:pPr>
        <w:pStyle w:val="11"/>
        <w:framePr w:w="9600" w:h="14479" w:hRule="exact" w:wrap="none" w:vAnchor="page" w:hAnchor="page" w:x="1050" w:y="948"/>
        <w:numPr>
          <w:ilvl w:val="1"/>
          <w:numId w:val="1"/>
        </w:numPr>
        <w:shd w:val="clear" w:color="auto" w:fill="auto"/>
        <w:tabs>
          <w:tab w:val="left" w:pos="841"/>
        </w:tabs>
        <w:spacing w:before="0" w:after="0" w:line="259" w:lineRule="exact"/>
        <w:ind w:left="840" w:right="20" w:hanging="820"/>
        <w:jc w:val="both"/>
      </w:pPr>
      <w:r>
        <w:t xml:space="preserve">Членство в товариществе </w:t>
      </w:r>
      <w:r>
        <w:t>возникает у собственников помещений в жилом доме на основании заявления о вступлении в товарищество.</w:t>
      </w:r>
    </w:p>
    <w:p w:rsidR="00AC137E" w:rsidRDefault="00F20FF8">
      <w:pPr>
        <w:pStyle w:val="a8"/>
        <w:framePr w:wrap="none" w:vAnchor="page" w:hAnchor="page" w:x="5687" w:y="15779"/>
        <w:shd w:val="clear" w:color="auto" w:fill="auto"/>
        <w:spacing w:line="180" w:lineRule="exact"/>
        <w:ind w:left="20"/>
      </w:pPr>
      <w:r>
        <w:t>4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638" w:h="14175" w:hRule="exact" w:wrap="none" w:vAnchor="page" w:hAnchor="page" w:x="1238" w:y="889"/>
        <w:shd w:val="clear" w:color="auto" w:fill="auto"/>
        <w:spacing w:before="0" w:after="0" w:line="293" w:lineRule="exact"/>
        <w:ind w:left="900" w:right="20" w:hanging="820"/>
        <w:jc w:val="both"/>
      </w:pPr>
      <w:r>
        <w:rPr>
          <w:rStyle w:val="0pt"/>
        </w:rPr>
        <w:lastRenderedPageBreak/>
        <w:t>73.</w:t>
      </w:r>
      <w:r>
        <w:t xml:space="preserve"> Интересы несовершеннолетних членов товарищества представляют их родители, </w:t>
      </w:r>
      <w:r>
        <w:rPr>
          <w:rStyle w:val="115pt0pt"/>
        </w:rPr>
        <w:t>опекуны или попечители.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4"/>
        </w:numPr>
        <w:shd w:val="clear" w:color="auto" w:fill="auto"/>
        <w:tabs>
          <w:tab w:val="left" w:pos="915"/>
        </w:tabs>
        <w:spacing w:before="0" w:after="0" w:line="250" w:lineRule="exact"/>
        <w:ind w:left="900" w:right="20" w:hanging="820"/>
        <w:jc w:val="both"/>
      </w:pPr>
      <w:r>
        <w:t>Интересы юридических лиц-член</w:t>
      </w:r>
      <w:r>
        <w:t>ов товарищества представляет соответствующий 'орган юриДЙчёскогЬ лИца или физические лица, действующие на основании</w:t>
      </w:r>
    </w:p>
    <w:p w:rsidR="00AC137E" w:rsidRDefault="00F20FF8">
      <w:pPr>
        <w:pStyle w:val="11"/>
        <w:framePr w:w="9638" w:h="14175" w:hRule="exact" w:wrap="none" w:vAnchor="page" w:hAnchor="page" w:x="1238" w:y="889"/>
        <w:shd w:val="clear" w:color="auto" w:fill="auto"/>
        <w:spacing w:before="0" w:after="0" w:line="250" w:lineRule="exact"/>
        <w:ind w:left="900" w:hanging="820"/>
        <w:jc w:val="both"/>
      </w:pPr>
      <w:r>
        <w:t>*' ’выданной им доверенности.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64" w:line="250" w:lineRule="exact"/>
        <w:ind w:left="900" w:right="20" w:hanging="820"/>
        <w:jc w:val="both"/>
      </w:pPr>
      <w:r>
        <w:t xml:space="preserve">Членство в товариществе прекращается с момента подачи заявления о выходе из членов товарищества или с момента </w:t>
      </w:r>
      <w:r>
        <w:t>прекращения права собственности члена товарищества на помещение в жилом доме.</w:t>
      </w:r>
    </w:p>
    <w:p w:rsidR="00AC137E" w:rsidRDefault="00F20FF8">
      <w:pPr>
        <w:pStyle w:val="30"/>
        <w:framePr w:w="9638" w:h="14175" w:hRule="exact" w:wrap="none" w:vAnchor="page" w:hAnchor="page" w:x="1238" w:y="889"/>
        <w:numPr>
          <w:ilvl w:val="0"/>
          <w:numId w:val="1"/>
        </w:numPr>
        <w:shd w:val="clear" w:color="auto" w:fill="auto"/>
        <w:tabs>
          <w:tab w:val="left" w:pos="306"/>
        </w:tabs>
        <w:spacing w:after="217" w:line="220" w:lineRule="exact"/>
        <w:ind w:left="900" w:hanging="820"/>
      </w:pPr>
      <w:r>
        <w:t>Права товарищества.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1"/>
          <w:numId w:val="1"/>
        </w:numPr>
        <w:shd w:val="clear" w:color="auto" w:fill="auto"/>
        <w:tabs>
          <w:tab w:val="left" w:pos="656"/>
          <w:tab w:val="left" w:pos="8811"/>
        </w:tabs>
        <w:spacing w:before="0" w:after="0" w:line="259" w:lineRule="exact"/>
        <w:ind w:left="900" w:hanging="820"/>
        <w:jc w:val="both"/>
      </w:pPr>
      <w:r>
        <w:t>Товарищество имеет право:</w:t>
      </w:r>
      <w:r>
        <w:tab/>
        <w:t>‘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0" w:line="259" w:lineRule="exact"/>
        <w:ind w:left="900" w:right="20" w:hanging="820"/>
        <w:jc w:val="both"/>
      </w:pPr>
      <w:r>
        <w:t xml:space="preserve">заключать в соответствии с законодательством договор управления жилым домом, а также договоры о содержании и ремонте общего </w:t>
      </w:r>
      <w:r>
        <w:t>Имущества в многоквартирном доме, договоры об оказании коммунальных услуг и прочие договоры в интересах товарищества;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44"/>
        </w:tabs>
        <w:spacing w:before="0" w:after="0" w:line="259" w:lineRule="exact"/>
        <w:ind w:left="900" w:right="20" w:hanging="820"/>
        <w:jc w:val="both"/>
      </w:pPr>
      <w:r>
        <w:t>пользоваться кредитами банков в порядке и на условиях, предусмотренных действующим законодательством;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1016"/>
        </w:tabs>
        <w:spacing w:before="0" w:after="0" w:line="259" w:lineRule="exact"/>
        <w:ind w:left="900" w:right="20" w:hanging="820"/>
        <w:jc w:val="both"/>
      </w:pPr>
      <w:r>
        <w:t xml:space="preserve">передавать по договору материальные </w:t>
      </w:r>
      <w:r>
        <w:t>и денежные средства лицам, выполняющим для товарищества работы и предоставляющим товариществу услуги;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01"/>
        </w:tabs>
        <w:spacing w:before="0" w:after="0" w:line="259" w:lineRule="exact"/>
        <w:ind w:left="900" w:right="20" w:hanging="820"/>
        <w:jc w:val="both"/>
      </w:pPr>
      <w:r>
        <w:t>в случае неисполнения членами товарищества в жилом доме своих обязанностей по участию в общих расходах потребовать в судебном порядке принудительного возм</w:t>
      </w:r>
      <w:r>
        <w:t>ещения обязательных платежей и (или) взносов;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10"/>
        </w:tabs>
        <w:spacing w:before="0" w:after="0" w:line="259" w:lineRule="exact"/>
        <w:ind w:left="900" w:right="20" w:hanging="820"/>
        <w:jc w:val="both"/>
      </w:pPr>
      <w:r>
        <w:t xml:space="preserve">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</w:t>
      </w:r>
      <w:r>
        <w:t>оплате иных общих расходов;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06"/>
        </w:tabs>
        <w:spacing w:before="0" w:after="0" w:line="259" w:lineRule="exact"/>
        <w:ind w:left="900" w:right="20" w:hanging="820"/>
        <w:jc w:val="both"/>
      </w:pPr>
      <w:r>
        <w:t xml:space="preserve">определять смету расходов и доходов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</w:t>
      </w:r>
      <w:r>
        <w:t>и отчисления в резервный фонд, а также расходы на другие установленные уставом цели;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01"/>
        </w:tabs>
        <w:spacing w:before="0" w:after="0" w:line="259" w:lineRule="exact"/>
        <w:ind w:left="900" w:right="20" w:hanging="820"/>
        <w:jc w:val="both"/>
      </w:pPr>
      <w:r>
        <w:t>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</w:t>
      </w:r>
      <w:r>
        <w:t>тствии с его долей в праве общей собственности на общее имущество в многоквартирном доме;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10"/>
        </w:tabs>
        <w:spacing w:before="0" w:after="0" w:line="259" w:lineRule="exact"/>
        <w:ind w:left="900" w:right="20" w:hanging="820"/>
        <w:jc w:val="both"/>
      </w:pPr>
      <w:r>
        <w:t>в случае если это не нарушает права и законные интересы собственников помещений в жилом доме, на основании решения обшего собрания собственников помещений в жилом дом</w:t>
      </w:r>
      <w:r>
        <w:t>е товарищество вправе: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0" w:line="259" w:lineRule="exact"/>
        <w:ind w:left="80" w:right="20" w:firstLine="540"/>
        <w:jc w:val="both"/>
      </w:pPr>
      <w:r>
        <w:t>предоставлять в пользование или ограниченное пользование часть общего имущества в многоквартирном доме;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259" w:lineRule="exact"/>
        <w:ind w:left="80" w:right="20" w:firstLine="540"/>
        <w:jc w:val="both"/>
      </w:pPr>
      <w:r>
        <w:t xml:space="preserve">в соответствии с требованиями законодательства в установленном порядке надстраивать, перестраивать часть общего имущества в </w:t>
      </w:r>
      <w:r>
        <w:t>многоквартирном доме;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0" w:line="259" w:lineRule="exact"/>
        <w:ind w:left="80" w:right="20" w:firstLine="540"/>
        <w:jc w:val="both"/>
      </w:pPr>
      <w:r>
        <w:t xml:space="preserve"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</w:t>
      </w:r>
      <w:r>
        <w:t>их дальнейшей эксплуатации;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259" w:lineRule="exact"/>
        <w:ind w:left="80" w:right="20" w:firstLine="540"/>
        <w:jc w:val="both"/>
      </w:pPr>
      <w: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0"/>
          <w:numId w:val="5"/>
        </w:numPr>
        <w:shd w:val="clear" w:color="auto" w:fill="auto"/>
        <w:tabs>
          <w:tab w:val="left" w:pos="814"/>
        </w:tabs>
        <w:spacing w:before="0" w:after="0" w:line="259" w:lineRule="exact"/>
        <w:ind w:left="80" w:right="20" w:firstLine="540"/>
        <w:jc w:val="both"/>
      </w:pPr>
      <w:r>
        <w:t>заключать сделки и совершать иные о</w:t>
      </w:r>
      <w:r>
        <w:t>твечающие целям и задачам товарищества действия.</w:t>
      </w:r>
    </w:p>
    <w:p w:rsidR="00AC137E" w:rsidRDefault="00F20FF8">
      <w:pPr>
        <w:pStyle w:val="11"/>
        <w:framePr w:w="9638" w:h="14175" w:hRule="exact" w:wrap="none" w:vAnchor="page" w:hAnchor="page" w:x="1238" w:y="889"/>
        <w:numPr>
          <w:ilvl w:val="2"/>
          <w:numId w:val="1"/>
        </w:numPr>
        <w:shd w:val="clear" w:color="auto" w:fill="auto"/>
        <w:tabs>
          <w:tab w:val="left" w:pos="901"/>
        </w:tabs>
        <w:spacing w:before="0" w:after="0" w:line="259" w:lineRule="exact"/>
        <w:ind w:left="900" w:right="20" w:hanging="820"/>
        <w:jc w:val="both"/>
      </w:pPr>
      <w:r>
        <w:t>совершать иные действия, не противоречащие настоящему уставу и нормам действующего законодательства.</w:t>
      </w:r>
    </w:p>
    <w:p w:rsidR="00AC137E" w:rsidRDefault="00F20FF8">
      <w:pPr>
        <w:pStyle w:val="a8"/>
        <w:framePr w:wrap="none" w:vAnchor="page" w:hAnchor="page" w:x="5961" w:y="15774"/>
        <w:shd w:val="clear" w:color="auto" w:fill="auto"/>
        <w:spacing w:line="180" w:lineRule="exact"/>
        <w:ind w:left="20"/>
      </w:pPr>
      <w:r>
        <w:t>5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30"/>
        <w:framePr w:w="9595" w:h="14359" w:hRule="exact" w:wrap="none" w:vAnchor="page" w:hAnchor="page" w:x="1053" w:y="967"/>
        <w:numPr>
          <w:ilvl w:val="0"/>
          <w:numId w:val="1"/>
        </w:numPr>
        <w:shd w:val="clear" w:color="auto" w:fill="auto"/>
        <w:tabs>
          <w:tab w:val="left" w:pos="275"/>
        </w:tabs>
        <w:spacing w:after="221" w:line="220" w:lineRule="exact"/>
        <w:ind w:left="860" w:hanging="820"/>
      </w:pPr>
      <w:r>
        <w:lastRenderedPageBreak/>
        <w:t>Обязанности товарищества.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/>
        <w:ind w:left="860" w:hanging="820"/>
        <w:jc w:val="both"/>
      </w:pPr>
      <w:r>
        <w:t>Товарищество обязано: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0"/>
        <w:ind w:left="860" w:right="20" w:hanging="820"/>
        <w:jc w:val="both"/>
      </w:pPr>
      <w:r>
        <w:t>Обеспечивать выполнение требований</w:t>
      </w:r>
      <w:r>
        <w:t xml:space="preserve"> законодательных и иных нормативных актов, а также устава товарищества;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66"/>
        </w:tabs>
        <w:spacing w:before="0" w:after="0"/>
        <w:ind w:left="860" w:right="20" w:hanging="820"/>
        <w:jc w:val="both"/>
      </w:pPr>
      <w:r>
        <w:t>заключать договоры о содержании и ремонте общего имущества в жилом доме с собственниками помещений в жилом доме, не являющимися членами товарищества;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66"/>
        </w:tabs>
        <w:spacing w:before="0" w:after="0"/>
        <w:ind w:left="860" w:right="20" w:hanging="820"/>
        <w:jc w:val="both"/>
      </w:pPr>
      <w:r>
        <w:t>выполнять в порядке, предусмотренн</w:t>
      </w:r>
      <w:r>
        <w:t>ом законодательством, обязательства по заключенным договорам;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66"/>
        </w:tabs>
        <w:spacing w:before="0" w:after="0"/>
        <w:ind w:left="860" w:right="20" w:hanging="820"/>
        <w:jc w:val="both"/>
      </w:pPr>
      <w:r>
        <w:t>обеспечивать надлежащее санитарное и техническое состояние общего имущества в жилом доме;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0"/>
        <w:ind w:left="860" w:right="20" w:hanging="820"/>
        <w:jc w:val="both"/>
      </w:pPr>
      <w:r>
        <w:t xml:space="preserve">обеспечивать выполнение всеми собствеистоками помещений в жилом доме своих обязанностей по содержанию и </w:t>
      </w:r>
      <w:r>
        <w:t>ремонту общего имущества в жилом доме в соответствии с их Долями в праве общей собственности на данное имущество;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0"/>
        <w:ind w:left="860" w:right="20" w:hanging="820"/>
        <w:jc w:val="both"/>
      </w:pPr>
      <w:r>
        <w:t>обеспечивать соблюдение прав и законных интересов собственников помещений в жилом доме при установлении условий и порядка владения, пользовани</w:t>
      </w:r>
      <w:r>
        <w:t>я и распоряжения общим имуществом;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75"/>
        </w:tabs>
        <w:spacing w:before="0" w:after="0"/>
        <w:ind w:left="860" w:right="20" w:hanging="820"/>
        <w:jc w:val="both"/>
      </w:pPr>
      <w:r>
        <w:t>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собственниками помещений об</w:t>
      </w:r>
      <w:r>
        <w:t>щим имуществом в жилом доме или препятствующих этому;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70"/>
        </w:tabs>
        <w:spacing w:before="0" w:after="283" w:line="274" w:lineRule="exact"/>
        <w:ind w:left="860" w:right="20" w:hanging="820"/>
        <w:jc w:val="both"/>
      </w:pPr>
      <w:r>
        <w:t>представлять законные интересы собственников помещений в жилом доме, в том числе в отношениях с третьими лицами;</w:t>
      </w:r>
    </w:p>
    <w:p w:rsidR="00AC137E" w:rsidRDefault="00F20FF8">
      <w:pPr>
        <w:pStyle w:val="30"/>
        <w:framePr w:w="9595" w:h="14359" w:hRule="exact" w:wrap="none" w:vAnchor="page" w:hAnchor="page" w:x="1053" w:y="967"/>
        <w:numPr>
          <w:ilvl w:val="0"/>
          <w:numId w:val="1"/>
        </w:numPr>
        <w:shd w:val="clear" w:color="auto" w:fill="auto"/>
        <w:tabs>
          <w:tab w:val="left" w:pos="362"/>
        </w:tabs>
        <w:spacing w:after="207" w:line="220" w:lineRule="exact"/>
        <w:ind w:left="860" w:hanging="820"/>
      </w:pPr>
      <w:r>
        <w:t>Права членов товарищества.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59" w:lineRule="exact"/>
        <w:ind w:left="860" w:hanging="820"/>
        <w:jc w:val="both"/>
      </w:pPr>
      <w:r>
        <w:t>Член товарищества имеет право: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6"/>
        </w:tabs>
        <w:spacing w:before="0" w:after="0" w:line="259" w:lineRule="exact"/>
        <w:ind w:left="860" w:right="20" w:hanging="820"/>
        <w:jc w:val="both"/>
      </w:pPr>
      <w:r>
        <w:t xml:space="preserve">участвовать в деятельности </w:t>
      </w:r>
      <w:r>
        <w:t>товарищества как лично, так и через своего представителя, а также избирать и быть избранным в органы управления товарищества;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2"/>
        </w:tabs>
        <w:spacing w:before="0" w:after="0" w:line="259" w:lineRule="exact"/>
        <w:ind w:left="860" w:right="20" w:hanging="820"/>
        <w:jc w:val="both"/>
      </w:pPr>
      <w:r>
        <w:t>вносить предложения по совершенствованию деятельности товарищества, устранению недостатков в работе его органов;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6"/>
        </w:tabs>
        <w:spacing w:before="0" w:after="0" w:line="259" w:lineRule="exact"/>
        <w:ind w:left="860" w:right="20" w:hanging="820"/>
        <w:jc w:val="both"/>
      </w:pPr>
      <w:r>
        <w:t xml:space="preserve">направлять </w:t>
      </w:r>
      <w:r>
        <w:t>заявления, жалобы товариществу и требовать ответа в письменной форме в течение 30-ти дней с момента получения товариществом соответствующего документа, за исключением споров из причинения вреда имуществу;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37"/>
        </w:tabs>
        <w:spacing w:before="0" w:after="0" w:line="259" w:lineRule="exact"/>
        <w:ind w:left="860" w:right="20" w:hanging="820"/>
        <w:jc w:val="both"/>
      </w:pPr>
      <w:r>
        <w:t>знакомиться с документами товарищества, образовавши</w:t>
      </w:r>
      <w:r>
        <w:t>мися в процессе его деятельности в помещении, где они хранятся, путем подачи заявления Председателю товарищества в сроки, согласованные сторонами, но не более 30-ти дней с момента подачи такого заявления, снимать за свой счет копии с таких документов;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6"/>
        </w:tabs>
        <w:spacing w:before="0" w:after="0" w:line="259" w:lineRule="exact"/>
        <w:ind w:left="860" w:hanging="820"/>
        <w:jc w:val="both"/>
      </w:pPr>
      <w:r>
        <w:t>своб</w:t>
      </w:r>
      <w:r>
        <w:t>одно посещать любые заседания правления;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2"/>
        </w:tabs>
        <w:spacing w:before="0" w:after="331" w:line="259" w:lineRule="exact"/>
        <w:ind w:left="860" w:right="20" w:hanging="820"/>
        <w:jc w:val="both"/>
      </w:pPr>
      <w:r>
        <w:t>осуществлять другие права, предусмотренные законодательными и иными нормативными актами, уставом товарищестна.</w:t>
      </w:r>
    </w:p>
    <w:p w:rsidR="00AC137E" w:rsidRDefault="00F20FF8">
      <w:pPr>
        <w:pStyle w:val="30"/>
        <w:framePr w:w="9595" w:h="14359" w:hRule="exact" w:wrap="none" w:vAnchor="page" w:hAnchor="page" w:x="1053" w:y="967"/>
        <w:numPr>
          <w:ilvl w:val="0"/>
          <w:numId w:val="1"/>
        </w:numPr>
        <w:shd w:val="clear" w:color="auto" w:fill="auto"/>
        <w:tabs>
          <w:tab w:val="left" w:pos="371"/>
        </w:tabs>
        <w:spacing w:after="222" w:line="220" w:lineRule="exact"/>
        <w:ind w:left="860" w:hanging="820"/>
      </w:pPr>
      <w:r>
        <w:t>Обязанности членов товарищества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1"/>
          <w:numId w:val="1"/>
        </w:numPr>
        <w:shd w:val="clear" w:color="auto" w:fill="auto"/>
        <w:tabs>
          <w:tab w:val="left" w:pos="842"/>
        </w:tabs>
        <w:spacing w:before="0" w:after="0" w:line="259" w:lineRule="exact"/>
        <w:ind w:left="860" w:hanging="820"/>
        <w:jc w:val="both"/>
      </w:pPr>
      <w:r>
        <w:t>Член товарищества обязан: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27"/>
        </w:tabs>
        <w:spacing w:before="0" w:after="0" w:line="259" w:lineRule="exact"/>
        <w:ind w:left="860" w:right="20" w:hanging="820"/>
        <w:jc w:val="both"/>
      </w:pPr>
      <w:r>
        <w:t xml:space="preserve">выполнять требования устава товарищества, </w:t>
      </w:r>
      <w:r>
        <w:t>решения общего собрания членов товарищества и Правления товарищества;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32"/>
        </w:tabs>
        <w:spacing w:before="0" w:after="0" w:line="259" w:lineRule="exact"/>
        <w:ind w:left="860" w:right="20" w:hanging="820"/>
        <w:jc w:val="both"/>
      </w:pPr>
      <w:r>
        <w:t xml:space="preserve">при использовании своего жилого помещения, а также общего имущества соблюдать нормы действующего законодательства, в том числе при осуществлении работ, связанных с установкой, заменой </w:t>
      </w:r>
      <w:r>
        <w:t>или переносом инженерных сетей, санитарно</w:t>
      </w:r>
      <w:r>
        <w:softHyphen/>
        <w:t>технического, электрического или другого оборудования, перепланировкой своего жилого помещения;</w:t>
      </w:r>
    </w:p>
    <w:p w:rsidR="00AC137E" w:rsidRDefault="00F20FF8">
      <w:pPr>
        <w:pStyle w:val="11"/>
        <w:framePr w:w="9595" w:h="14359" w:hRule="exact" w:wrap="none" w:vAnchor="page" w:hAnchor="page" w:x="1053" w:y="967"/>
        <w:numPr>
          <w:ilvl w:val="2"/>
          <w:numId w:val="1"/>
        </w:numPr>
        <w:shd w:val="clear" w:color="auto" w:fill="auto"/>
        <w:tabs>
          <w:tab w:val="left" w:pos="842"/>
        </w:tabs>
        <w:spacing w:before="0" w:after="0" w:line="259" w:lineRule="exact"/>
        <w:ind w:left="860" w:right="20" w:hanging="820"/>
        <w:jc w:val="both"/>
      </w:pPr>
      <w:r>
        <w:t>соблюдать технические, противопожарные, санитарные и иные правила содержания помещений в жилом доме;</w:t>
      </w:r>
    </w:p>
    <w:p w:rsidR="00AC137E" w:rsidRDefault="00F20FF8">
      <w:pPr>
        <w:pStyle w:val="a8"/>
        <w:framePr w:wrap="none" w:vAnchor="page" w:hAnchor="page" w:x="5747" w:y="15774"/>
        <w:shd w:val="clear" w:color="auto" w:fill="auto"/>
        <w:spacing w:line="180" w:lineRule="exact"/>
        <w:ind w:left="20"/>
      </w:pPr>
      <w:r>
        <w:t>6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spacing w:before="0" w:after="0" w:line="259" w:lineRule="exact"/>
        <w:ind w:left="480" w:right="20" w:firstLine="240"/>
      </w:pPr>
      <w:r>
        <w:lastRenderedPageBreak/>
        <w:t>. своевременно вносить обязательные платежи и (или) взносы, связанные с оплатой расходов на содержание и ремонт общего имущества в жилом доме, коммунальные ^ услуги;</w:t>
      </w: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spacing w:before="0" w:after="0" w:line="259" w:lineRule="exact"/>
        <w:ind w:left="480" w:right="20" w:firstLine="0"/>
      </w:pPr>
      <w:r>
        <w:t xml:space="preserve">\5. содержать находящееся в его собственности жилое помещение в надлежащем состоянии и осуществлять его текущий ремонт за свои счет, в сроки, установленные </w:t>
      </w:r>
      <w:r>
        <w:rPr>
          <w:rStyle w:val="0pt"/>
        </w:rPr>
        <w:t>щ</w:t>
      </w:r>
      <w:r>
        <w:t xml:space="preserve"> соответствующими нормативно-правовыми .метами;</w:t>
      </w: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spacing w:before="0" w:after="0" w:line="259" w:lineRule="exact"/>
        <w:ind w:left="1000" w:right="20" w:hanging="520"/>
        <w:jc w:val="both"/>
      </w:pPr>
      <w:r>
        <w:t xml:space="preserve">’Л использовать объекты общей собственности только </w:t>
      </w:r>
      <w:r>
        <w:t>по прямому назначению, не нарушая права и интересы других собственников по пользованию данными объектами;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6"/>
        </w:numPr>
        <w:shd w:val="clear" w:color="auto" w:fill="auto"/>
        <w:tabs>
          <w:tab w:val="left" w:pos="6235"/>
          <w:tab w:val="left" w:pos="1042"/>
        </w:tabs>
        <w:spacing w:before="0" w:after="0" w:line="259" w:lineRule="exact"/>
        <w:ind w:left="1000" w:right="20" w:hanging="520"/>
        <w:jc w:val="both"/>
      </w:pPr>
      <w:r>
        <w:t>обеспечить доступ представителям товарищества, эксплуатирующей организации, организации, выполняющей соответствующие работы по договору с товарищество</w:t>
      </w:r>
      <w:r>
        <w:t>м, к общему имуществу или оборудованию члена товарищества, расположенному в принадлежащем ему помещении, в случае необходимости проведения ремонтных работ в отношении общего имущества, или для предотвращения возможного вреда, который может быть причинен жи</w:t>
      </w:r>
      <w:r>
        <w:t>лому дому или отдельным собственникам помещений;</w:t>
      </w:r>
      <w:r>
        <w:tab/>
        <w:t>'</w:t>
      </w: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tabs>
          <w:tab w:val="left" w:pos="1058"/>
        </w:tabs>
        <w:spacing w:before="0" w:after="0" w:line="259" w:lineRule="exact"/>
        <w:ind w:left="160" w:right="20" w:firstLine="0"/>
        <w:jc w:val="both"/>
      </w:pPr>
      <w:r>
        <w:t>|11.1.8. устранять за свой счет вред, причиненный имуществу других собственников ’</w:t>
      </w:r>
      <w:r>
        <w:tab/>
        <w:t>помещений в жилом доме, имуществу товарищества либо общему имуществу;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7"/>
        </w:numPr>
        <w:shd w:val="clear" w:color="auto" w:fill="auto"/>
        <w:tabs>
          <w:tab w:val="left" w:pos="971"/>
        </w:tabs>
        <w:spacing w:before="0" w:after="0" w:line="259" w:lineRule="exact"/>
        <w:ind w:left="1000" w:hanging="840"/>
        <w:jc w:val="both"/>
      </w:pPr>
      <w:r>
        <w:t>использовать жилое помещение по его назначению;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7"/>
        </w:numPr>
        <w:shd w:val="clear" w:color="auto" w:fill="auto"/>
        <w:tabs>
          <w:tab w:val="left" w:pos="976"/>
        </w:tabs>
        <w:spacing w:before="0" w:after="0" w:line="259" w:lineRule="exact"/>
        <w:ind w:left="1000" w:right="20" w:hanging="840"/>
        <w:jc w:val="both"/>
      </w:pPr>
      <w:r>
        <w:t>незамедлительно сообщать в диспетчерскую службу товарищества или эксплуатирующей организации, либо председателю товарищества об авариях, произошедших в жилом доме, помещении члена товарищества, и о мерах,</w:t>
      </w: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tabs>
          <w:tab w:val="left" w:pos="1091"/>
        </w:tabs>
        <w:spacing w:before="0" w:after="0" w:line="259" w:lineRule="exact"/>
        <w:ind w:left="1000" w:hanging="840"/>
        <w:jc w:val="both"/>
      </w:pPr>
      <w:r>
        <w:t>|</w:t>
      </w:r>
      <w:r>
        <w:tab/>
        <w:t>предпринятых им для устранения ее последствий;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7"/>
        </w:numPr>
        <w:shd w:val="clear" w:color="auto" w:fill="auto"/>
        <w:tabs>
          <w:tab w:val="left" w:pos="1154"/>
        </w:tabs>
        <w:spacing w:before="0" w:after="0" w:line="259" w:lineRule="exact"/>
        <w:ind w:left="160" w:right="20" w:firstLine="0"/>
        <w:jc w:val="both"/>
      </w:pPr>
      <w:r>
        <w:t>пр</w:t>
      </w:r>
      <w:r>
        <w:t xml:space="preserve">инимать участие в общих собраниях </w:t>
      </w:r>
      <w:r>
        <w:rPr>
          <w:rStyle w:val="a9"/>
        </w:rPr>
        <w:t>е</w:t>
      </w:r>
      <w:r>
        <w:t xml:space="preserve"> порядке, предусмотренном настоящим </w:t>
      </w:r>
      <w:r>
        <w:rPr>
          <w:lang w:val="en-US"/>
        </w:rPr>
        <w:t>i</w:t>
      </w:r>
      <w:r w:rsidRPr="003D738D">
        <w:t xml:space="preserve"> </w:t>
      </w:r>
      <w:r>
        <w:t>Уставом;</w:t>
      </w:r>
    </w:p>
    <w:p w:rsidR="00AC137E" w:rsidRDefault="00F20FF8">
      <w:pPr>
        <w:pStyle w:val="11"/>
        <w:framePr w:w="9725" w:h="14710" w:hRule="exact" w:wrap="none" w:vAnchor="page" w:hAnchor="page" w:x="1194" w:y="908"/>
        <w:shd w:val="clear" w:color="auto" w:fill="auto"/>
        <w:spacing w:before="0" w:after="0" w:line="259" w:lineRule="exact"/>
        <w:ind w:left="1000" w:right="20" w:hanging="840"/>
        <w:jc w:val="both"/>
      </w:pPr>
      <w:r>
        <w:rPr>
          <w:vertAlign w:val="superscript"/>
        </w:rPr>
        <w:t>!</w:t>
      </w:r>
      <w:r>
        <w:t xml:space="preserve"> 11.1.12. без согласования технической службы эксплуатирующей организации, или технической службы (при ее наличии) и председателя Правления товарищества не устанавливать, не подключать и не использовать электробытовые приборы и машины мощностью, превышающе</w:t>
      </w:r>
      <w:r>
        <w:t>й возможности внутридомовой электрической сети, дополнительные секции приборов отопления, регулирующую запорную арматуру;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71"/>
        </w:tabs>
        <w:spacing w:before="0" w:after="0" w:line="259" w:lineRule="exact"/>
        <w:ind w:left="1000" w:right="20" w:hanging="840"/>
        <w:jc w:val="both"/>
      </w:pPr>
      <w:r>
        <w:t>подключать и использовать бытовые приборы и оборудование, имеющие технические паспорта и сертификаты, полученные в установленном закон</w:t>
      </w:r>
      <w:r>
        <w:t>ом порядке;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71"/>
        </w:tabs>
        <w:spacing w:before="0" w:after="0" w:line="259" w:lineRule="exact"/>
        <w:ind w:left="1000" w:hanging="840"/>
        <w:jc w:val="both"/>
      </w:pPr>
      <w:r>
        <w:t>не нарушать имеющиеся схемы учета коммунальных услуг;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59" w:lineRule="exact"/>
        <w:ind w:left="1000" w:hanging="840"/>
        <w:jc w:val="both"/>
      </w:pPr>
      <w:r>
        <w:t>использовать теплоноситель в системах отопления по прямому назначению;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71"/>
        </w:tabs>
        <w:spacing w:before="0" w:after="0" w:line="259" w:lineRule="exact"/>
        <w:ind w:left="1000" w:right="20" w:hanging="840"/>
        <w:jc w:val="both"/>
      </w:pPr>
      <w:r>
        <w:t>в случае аварии на инженерных сетях и ином оборудовании жилого дома, являющемся общим имуществом, оплачивать расходы на</w:t>
      </w:r>
      <w:r>
        <w:t xml:space="preserve"> ее устранение по фактическим затратам пропорционально доле участия;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71"/>
        </w:tabs>
        <w:spacing w:before="0" w:after="0" w:line="259" w:lineRule="exact"/>
        <w:ind w:left="1000" w:right="20" w:hanging="840"/>
        <w:jc w:val="both"/>
      </w:pPr>
      <w:r>
        <w:t xml:space="preserve">в случае сдачи в аренду, предоставления жилого помещения в иное пользование третьим лицам член товарищества уведомляет об этом товарищество в течение 10-ти дней с момента соответствующей </w:t>
      </w:r>
      <w:r>
        <w:t>передачи, при этом несение расходов по уплате обязательных платежей и (или взносов) возлагается на члена товарищества;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62"/>
        </w:tabs>
        <w:spacing w:before="0" w:after="0" w:line="259" w:lineRule="exact"/>
        <w:ind w:left="1000" w:right="20" w:hanging="840"/>
        <w:jc w:val="both"/>
      </w:pPr>
      <w:r>
        <w:t>уведомлять товарищество о своих контактных телефонах для связи в случае аварии в жилом доме или помещении члена товарищества, в том числе</w:t>
      </w:r>
      <w:r>
        <w:t xml:space="preserve"> для связи на период временного отсутствия члена товарищества в принадлежащем ему помещении;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62"/>
        </w:tabs>
        <w:spacing w:before="0" w:after="0" w:line="259" w:lineRule="exact"/>
        <w:ind w:left="1000" w:right="20" w:hanging="840"/>
        <w:jc w:val="both"/>
      </w:pPr>
      <w:r>
        <w:t>исполнять обязанности товарищества, принятые им по договорам на поставку коммунальных услуг,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62"/>
        </w:tabs>
        <w:spacing w:before="0" w:after="0" w:line="259" w:lineRule="exact"/>
        <w:ind w:left="1000" w:hanging="840"/>
        <w:jc w:val="both"/>
      </w:pPr>
      <w:r>
        <w:t>уведомлять товарищество об изменении фактического адреса проживания;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271" w:line="259" w:lineRule="exact"/>
        <w:ind w:left="1000" w:right="20" w:hanging="840"/>
        <w:jc w:val="both"/>
      </w:pPr>
      <w:r>
        <w:t>п</w:t>
      </w:r>
      <w:r>
        <w:t>редставить товариществу документы, подтверждающие право собственности на принадлежащее ему жилое помещение, при этом копии таких документов хранятся в делах товарищества.</w:t>
      </w:r>
    </w:p>
    <w:p w:rsidR="00AC137E" w:rsidRDefault="00F20FF8">
      <w:pPr>
        <w:pStyle w:val="30"/>
        <w:framePr w:w="9725" w:h="14710" w:hRule="exact" w:wrap="none" w:vAnchor="page" w:hAnchor="page" w:x="1194" w:y="908"/>
        <w:shd w:val="clear" w:color="auto" w:fill="auto"/>
        <w:spacing w:after="187" w:line="220" w:lineRule="exact"/>
        <w:ind w:left="1000"/>
      </w:pPr>
      <w:r>
        <w:t>12. Органы управления и контроля товарищества.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9"/>
        </w:numPr>
        <w:shd w:val="clear" w:color="auto" w:fill="auto"/>
        <w:tabs>
          <w:tab w:val="left" w:pos="962"/>
        </w:tabs>
        <w:spacing w:before="0" w:after="0" w:line="278" w:lineRule="exact"/>
        <w:ind w:left="1000" w:hanging="840"/>
        <w:jc w:val="both"/>
      </w:pPr>
      <w:r>
        <w:t xml:space="preserve">Органами управления товарищества </w:t>
      </w:r>
      <w:r>
        <w:t>являются: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0" w:line="278" w:lineRule="exact"/>
        <w:ind w:left="1000" w:hanging="840"/>
        <w:jc w:val="both"/>
      </w:pPr>
      <w:r>
        <w:t>общее собрание членов товарищества;</w:t>
      </w:r>
    </w:p>
    <w:p w:rsidR="00AC137E" w:rsidRDefault="00F20FF8">
      <w:pPr>
        <w:pStyle w:val="11"/>
        <w:framePr w:w="9725" w:h="14710" w:hRule="exact" w:wrap="none" w:vAnchor="page" w:hAnchor="page" w:x="1194" w:y="908"/>
        <w:numPr>
          <w:ilvl w:val="0"/>
          <w:numId w:val="2"/>
        </w:numPr>
        <w:shd w:val="clear" w:color="auto" w:fill="auto"/>
        <w:tabs>
          <w:tab w:val="left" w:pos="496"/>
        </w:tabs>
        <w:spacing w:before="0" w:after="0" w:line="278" w:lineRule="exact"/>
        <w:ind w:left="1000" w:hanging="840"/>
        <w:jc w:val="both"/>
      </w:pPr>
      <w:r>
        <w:t>Правление товарищества.</w:t>
      </w:r>
    </w:p>
    <w:p w:rsidR="00AC137E" w:rsidRDefault="00F20FF8">
      <w:pPr>
        <w:pStyle w:val="a8"/>
        <w:framePr w:wrap="none" w:vAnchor="page" w:hAnchor="page" w:x="6023" w:y="15769"/>
        <w:shd w:val="clear" w:color="auto" w:fill="auto"/>
        <w:spacing w:line="180" w:lineRule="exact"/>
        <w:ind w:left="20"/>
      </w:pPr>
      <w:r>
        <w:t>7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619" w:h="14715" w:hRule="exact" w:wrap="none" w:vAnchor="page" w:hAnchor="page" w:x="1041" w:y="903"/>
        <w:shd w:val="clear" w:color="auto" w:fill="auto"/>
        <w:spacing w:before="0" w:after="0" w:line="259" w:lineRule="exact"/>
        <w:ind w:left="880" w:right="20" w:hanging="480"/>
        <w:jc w:val="both"/>
      </w:pPr>
      <w:r>
        <w:lastRenderedPageBreak/>
        <w:t xml:space="preserve">. своевременно вносить обязательные платежи и (или)' взносы, связанные с оплатой расходов на содержание и ремонт общего имущества в жилом доме, </w:t>
      </w:r>
      <w:r>
        <w:rPr>
          <w:rStyle w:val="115pt0pt"/>
        </w:rPr>
        <w:t xml:space="preserve">коммунальные </w:t>
      </w:r>
      <w:r>
        <w:t>услуг</w:t>
      </w:r>
      <w:r>
        <w:t>и;</w:t>
      </w:r>
    </w:p>
    <w:p w:rsidR="00AC137E" w:rsidRDefault="00F20FF8">
      <w:pPr>
        <w:pStyle w:val="11"/>
        <w:framePr w:w="9619" w:h="14715" w:hRule="exact" w:wrap="none" w:vAnchor="page" w:hAnchor="page" w:x="1041" w:y="903"/>
        <w:shd w:val="clear" w:color="auto" w:fill="auto"/>
        <w:spacing w:before="0" w:after="0" w:line="259" w:lineRule="exact"/>
        <w:ind w:left="420" w:right="20" w:firstLine="0"/>
      </w:pPr>
      <w:r>
        <w:rPr>
          <w:rStyle w:val="0pt"/>
        </w:rPr>
        <w:t>\5.</w:t>
      </w:r>
      <w:r>
        <w:t xml:space="preserve"> содержать находящееся в его собственности жилое помещение в надлежащем состоянии и осуществлять его текущий ремонт за свои счет, в сроки, установленные || соответствующими нормативно-правовыми актами;</w:t>
      </w:r>
    </w:p>
    <w:p w:rsidR="00AC137E" w:rsidRDefault="00F20FF8">
      <w:pPr>
        <w:pStyle w:val="11"/>
        <w:framePr w:w="9619" w:h="14715" w:hRule="exact" w:wrap="none" w:vAnchor="page" w:hAnchor="page" w:x="1041" w:y="903"/>
        <w:shd w:val="clear" w:color="auto" w:fill="auto"/>
        <w:spacing w:before="0" w:after="0" w:line="259" w:lineRule="exact"/>
        <w:ind w:left="880" w:right="20" w:firstLine="0"/>
        <w:jc w:val="both"/>
      </w:pPr>
      <w:r>
        <w:t xml:space="preserve">использовать объекты общей собственности только </w:t>
      </w:r>
      <w:r>
        <w:t>по прямому назначению, не нарушая права и интересы других собственников по пользованию данными объектами;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10"/>
        </w:numPr>
        <w:shd w:val="clear" w:color="auto" w:fill="auto"/>
        <w:tabs>
          <w:tab w:val="left" w:pos="6155"/>
          <w:tab w:val="left" w:pos="957"/>
        </w:tabs>
        <w:spacing w:before="0" w:after="0" w:line="259" w:lineRule="exact"/>
        <w:ind w:left="880" w:right="20" w:hanging="480"/>
        <w:jc w:val="both"/>
      </w:pPr>
      <w:r>
        <w:t>обеспечить доступ представителям товарищества, эксплуатирующей организации, организации, выполняющей соответствующие работы по договору с товарищество</w:t>
      </w:r>
      <w:r>
        <w:t>м, к общему имуществу или оборудованию члена товарищества, расположенному в принадлежащем ему помещении, в случае необходимости проведения ремонтных работ в отношении общего имущества, или для предотвращения возможного вреда, который может быть причинен жи</w:t>
      </w:r>
      <w:r>
        <w:t>лому дому или отдельным собственникам помещений;</w:t>
      </w:r>
      <w:r>
        <w:tab/>
        <w:t>'</w:t>
      </w:r>
    </w:p>
    <w:p w:rsidR="00AC137E" w:rsidRDefault="00F20FF8">
      <w:pPr>
        <w:pStyle w:val="11"/>
        <w:framePr w:w="9619" w:h="14715" w:hRule="exact" w:wrap="none" w:vAnchor="page" w:hAnchor="page" w:x="1041" w:y="903"/>
        <w:shd w:val="clear" w:color="auto" w:fill="auto"/>
        <w:spacing w:before="0" w:after="0" w:line="259" w:lineRule="exact"/>
        <w:ind w:left="880" w:right="20" w:hanging="820"/>
        <w:jc w:val="both"/>
      </w:pPr>
      <w:r>
        <w:t>|11.1.8. устранять за свой счет вред, причиненный имуществу других собственников помещений в жилом доме, имуществу товарищества либо общему имуществу;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11"/>
        </w:numPr>
        <w:shd w:val="clear" w:color="auto" w:fill="auto"/>
        <w:tabs>
          <w:tab w:val="left" w:pos="876"/>
        </w:tabs>
        <w:spacing w:before="0" w:after="0" w:line="259" w:lineRule="exact"/>
        <w:ind w:left="880" w:hanging="820"/>
        <w:jc w:val="both"/>
      </w:pPr>
      <w:r>
        <w:t>использовать жилое помещение по его назначению;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11"/>
        </w:numPr>
        <w:shd w:val="clear" w:color="auto" w:fill="auto"/>
        <w:tabs>
          <w:tab w:val="left" w:pos="876"/>
        </w:tabs>
        <w:spacing w:before="0" w:after="0" w:line="259" w:lineRule="exact"/>
        <w:ind w:left="880" w:right="20" w:hanging="820"/>
        <w:jc w:val="both"/>
      </w:pPr>
      <w:r>
        <w:t>незамедлительно сообщать в диспетчерскую службу товарищества или эксплуатирующей организации, либо председателю товарищества об авариях, произошедших в жилом доме, помещении члена товарищества, и о мерах,</w:t>
      </w:r>
    </w:p>
    <w:p w:rsidR="00AC137E" w:rsidRDefault="00F20FF8">
      <w:pPr>
        <w:pStyle w:val="11"/>
        <w:framePr w:w="9619" w:h="14715" w:hRule="exact" w:wrap="none" w:vAnchor="page" w:hAnchor="page" w:x="1041" w:y="903"/>
        <w:shd w:val="clear" w:color="auto" w:fill="auto"/>
        <w:tabs>
          <w:tab w:val="left" w:pos="934"/>
        </w:tabs>
        <w:spacing w:before="0" w:after="0" w:line="259" w:lineRule="exact"/>
        <w:ind w:left="880" w:hanging="820"/>
        <w:jc w:val="both"/>
      </w:pPr>
      <w:r>
        <w:rPr>
          <w:rStyle w:val="0pt"/>
        </w:rPr>
        <w:t>)</w:t>
      </w:r>
      <w:r>
        <w:tab/>
        <w:t>предпринятых им для устранения ее последствий;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12"/>
        </w:numPr>
        <w:shd w:val="clear" w:color="auto" w:fill="auto"/>
        <w:tabs>
          <w:tab w:val="left" w:pos="943"/>
        </w:tabs>
        <w:spacing w:before="0" w:after="0" w:line="259" w:lineRule="exact"/>
        <w:ind w:left="880" w:right="20" w:hanging="820"/>
        <w:jc w:val="both"/>
      </w:pPr>
      <w:r>
        <w:t>пр</w:t>
      </w:r>
      <w:r>
        <w:t xml:space="preserve">инимать участие в общих собраниях </w:t>
      </w:r>
      <w:r>
        <w:rPr>
          <w:rStyle w:val="0pt"/>
        </w:rPr>
        <w:t>ъ</w:t>
      </w:r>
      <w:r>
        <w:t xml:space="preserve"> порядке, предусмотренном настоящим Уставом;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259" w:lineRule="exact"/>
        <w:ind w:left="880" w:right="20" w:hanging="820"/>
        <w:jc w:val="both"/>
      </w:pPr>
      <w:r>
        <w:t>без согласования технической службы эксплуатирующей организации, или технической службы (при ее наличии) и председателя Правления товарищества не устанавливать, не подключать и</w:t>
      </w:r>
      <w:r>
        <w:t xml:space="preserve"> не использовать электробытовые приборы и машины мощностью, превышающей возможности внутридомовой электрической сети, дополнительные секции приборов отопления, регулирующую запорную арматуру;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71"/>
        </w:tabs>
        <w:spacing w:before="0" w:after="0" w:line="259" w:lineRule="exact"/>
        <w:ind w:left="880" w:right="20" w:hanging="820"/>
        <w:jc w:val="both"/>
      </w:pPr>
      <w:r>
        <w:t>подключать и использовать бытовые приборы и оборудование, имеющи</w:t>
      </w:r>
      <w:r>
        <w:t>е технические паспорта и сертификаты, полученные в установленном законом порядке;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259" w:lineRule="exact"/>
        <w:ind w:left="880" w:hanging="820"/>
        <w:jc w:val="both"/>
      </w:pPr>
      <w:r>
        <w:t>не нарушать имеющиеся схемы учета коммз'нальных услуг;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0" w:line="259" w:lineRule="exact"/>
        <w:ind w:left="880" w:hanging="820"/>
        <w:jc w:val="both"/>
      </w:pPr>
      <w:r>
        <w:t>использовать теплоноситель в системах отопления по прямому назначению;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76"/>
        </w:tabs>
        <w:spacing w:before="0" w:after="0" w:line="259" w:lineRule="exact"/>
        <w:ind w:left="880" w:right="20" w:hanging="820"/>
        <w:jc w:val="both"/>
      </w:pPr>
      <w:r>
        <w:t>в случае аварии на инженерных сетях и ином обору</w:t>
      </w:r>
      <w:r>
        <w:t>довании жилого дома, являющемся общим имуществом, оплачивать расходы на ее устранение по фактическим затратам пропорционально доле участия;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71"/>
        </w:tabs>
        <w:spacing w:before="0" w:after="0" w:line="259" w:lineRule="exact"/>
        <w:ind w:left="880" w:right="20" w:hanging="820"/>
        <w:jc w:val="both"/>
      </w:pPr>
      <w:r>
        <w:t>в случае сдачи в аренду, предоставления жилого помещения в иное пользование третьим лицам член товарищества уведомля</w:t>
      </w:r>
      <w:r>
        <w:t>ет об этом товарищество в течение 10-ти дней с момента соответствующей передачи, при этом несение расходов по уплате обязательных платежей и (или взносов) возлагается на члена товарищества;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259" w:lineRule="exact"/>
        <w:ind w:left="880" w:right="20" w:hanging="820"/>
        <w:jc w:val="both"/>
      </w:pPr>
      <w:r>
        <w:t xml:space="preserve">уведомлять товарищество о своих контактных телефонах для связи в </w:t>
      </w:r>
      <w:r>
        <w:t>случае аварии в жилом доме или помещении члена товарищества, в том числе для связи на период временного отсутствия члена товарищества в принадлежащем ему помещении;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0" w:line="259" w:lineRule="exact"/>
        <w:ind w:left="880" w:right="20" w:hanging="820"/>
        <w:jc w:val="both"/>
      </w:pPr>
      <w:r>
        <w:t>исполнять обязанности товарищества, принятые им по договорам на поставку коммунальных услуг</w:t>
      </w:r>
      <w:r>
        <w:t>,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259" w:lineRule="exact"/>
        <w:ind w:left="880" w:hanging="820"/>
        <w:jc w:val="both"/>
      </w:pPr>
      <w:r>
        <w:t>уведомлять товарищество об изменении фа!стического адреса проживания;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7"/>
        </w:numPr>
        <w:shd w:val="clear" w:color="auto" w:fill="auto"/>
        <w:tabs>
          <w:tab w:val="left" w:pos="866"/>
        </w:tabs>
        <w:spacing w:before="0" w:after="211" w:line="259" w:lineRule="exact"/>
        <w:ind w:left="880" w:right="20" w:hanging="820"/>
        <w:jc w:val="both"/>
      </w:pPr>
      <w:r>
        <w:t>представить товариществу документы, подтверждающие право собственности на принадлежащее ему жилое помещение, при этом копии таких документов хранятся в делах товарищества.</w:t>
      </w:r>
    </w:p>
    <w:p w:rsidR="00AC137E" w:rsidRDefault="00F20FF8">
      <w:pPr>
        <w:pStyle w:val="30"/>
        <w:framePr w:w="9619" w:h="14715" w:hRule="exact" w:wrap="none" w:vAnchor="page" w:hAnchor="page" w:x="1041" w:y="903"/>
        <w:numPr>
          <w:ilvl w:val="0"/>
          <w:numId w:val="1"/>
        </w:numPr>
        <w:shd w:val="clear" w:color="auto" w:fill="auto"/>
        <w:tabs>
          <w:tab w:val="left" w:pos="631"/>
        </w:tabs>
        <w:spacing w:after="187" w:line="220" w:lineRule="exact"/>
        <w:ind w:left="880" w:hanging="820"/>
      </w:pPr>
      <w:r>
        <w:t xml:space="preserve">Органы </w:t>
      </w:r>
      <w:r>
        <w:t>управления и контроля товарищества.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 w:line="278" w:lineRule="exact"/>
        <w:ind w:left="880" w:hanging="820"/>
        <w:jc w:val="both"/>
      </w:pPr>
      <w:r>
        <w:t>Органами управления товарищества являются: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0" w:line="278" w:lineRule="exact"/>
        <w:ind w:left="880" w:hanging="820"/>
        <w:jc w:val="both"/>
      </w:pPr>
      <w:r>
        <w:t>общее собрание членов товарищества;</w:t>
      </w:r>
    </w:p>
    <w:p w:rsidR="00AC137E" w:rsidRDefault="00F20FF8">
      <w:pPr>
        <w:pStyle w:val="11"/>
        <w:framePr w:w="9619" w:h="14715" w:hRule="exact" w:wrap="none" w:vAnchor="page" w:hAnchor="page" w:x="1041" w:y="903"/>
        <w:numPr>
          <w:ilvl w:val="0"/>
          <w:numId w:val="2"/>
        </w:numPr>
        <w:shd w:val="clear" w:color="auto" w:fill="auto"/>
        <w:tabs>
          <w:tab w:val="left" w:pos="401"/>
        </w:tabs>
        <w:spacing w:before="0" w:after="0" w:line="278" w:lineRule="exact"/>
        <w:ind w:left="880" w:hanging="820"/>
        <w:jc w:val="both"/>
      </w:pPr>
      <w:r>
        <w:t>Правление товарищества.</w:t>
      </w:r>
    </w:p>
    <w:p w:rsidR="00AC137E" w:rsidRDefault="00F20FF8">
      <w:pPr>
        <w:pStyle w:val="a8"/>
        <w:framePr w:wrap="none" w:vAnchor="page" w:hAnchor="page" w:x="5764" w:y="15769"/>
        <w:shd w:val="clear" w:color="auto" w:fill="auto"/>
        <w:spacing w:line="180" w:lineRule="exact"/>
        <w:ind w:left="20"/>
      </w:pPr>
      <w:r>
        <w:t>7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8501" w:h="835" w:hRule="exact" w:wrap="none" w:vAnchor="page" w:hAnchor="page" w:x="2424" w:y="927"/>
        <w:shd w:val="clear" w:color="auto" w:fill="auto"/>
        <w:spacing w:before="0" w:after="0" w:line="259" w:lineRule="exact"/>
        <w:ind w:right="380" w:firstLine="380"/>
      </w:pPr>
      <w:r>
        <w:rPr>
          <w:rStyle w:val="115pt0pt"/>
        </w:rPr>
        <w:lastRenderedPageBreak/>
        <w:t xml:space="preserve">органом управления товарищества является общее собрание его членов, </w:t>
      </w:r>
      <w:r>
        <w:t xml:space="preserve">здство текущей </w:t>
      </w:r>
      <w:r>
        <w:t>деятельностью товарищества осуществляется Правлением ~ества.</w:t>
      </w:r>
    </w:p>
    <w:p w:rsidR="00AC137E" w:rsidRDefault="00F20FF8">
      <w:pPr>
        <w:pStyle w:val="40"/>
        <w:framePr w:wrap="none" w:vAnchor="page" w:hAnchor="page" w:x="999" w:y="1771"/>
        <w:shd w:val="clear" w:color="auto" w:fill="auto"/>
        <w:spacing w:line="200" w:lineRule="exact"/>
        <w:ind w:left="1020"/>
      </w:pPr>
      <w:r>
        <w:t>да</w:t>
      </w:r>
    </w:p>
    <w:p w:rsidR="00AC137E" w:rsidRDefault="00F20FF8">
      <w:pPr>
        <w:pStyle w:val="30"/>
        <w:framePr w:w="9576" w:h="13407" w:hRule="exact" w:wrap="none" w:vAnchor="page" w:hAnchor="page" w:x="999" w:y="1982"/>
        <w:shd w:val="clear" w:color="auto" w:fill="auto"/>
        <w:spacing w:after="0" w:line="259" w:lineRule="exact"/>
        <w:ind w:left="1469" w:firstLine="0"/>
        <w:jc w:val="left"/>
      </w:pPr>
      <w:r>
        <w:t>5рание членов товарищества.</w:t>
      </w:r>
    </w:p>
    <w:p w:rsidR="00AC137E" w:rsidRDefault="00F20FF8">
      <w:pPr>
        <w:pStyle w:val="50"/>
        <w:framePr w:w="9576" w:h="13407" w:hRule="exact" w:wrap="none" w:vAnchor="page" w:hAnchor="page" w:x="999" w:y="1982"/>
        <w:shd w:val="clear" w:color="auto" w:fill="auto"/>
        <w:ind w:left="1020"/>
      </w:pPr>
      <w:r>
        <w:rPr>
          <w:rStyle w:val="5LucidaSansUnicode7pt0pt"/>
        </w:rPr>
        <w:t>Л</w:t>
      </w:r>
      <w:r>
        <w:t>'</w:t>
      </w:r>
      <w:r>
        <w:rPr>
          <w:vertAlign w:val="superscript"/>
        </w:rPr>
        <w:t>1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580" w:right="20" w:firstLine="0"/>
      </w:pPr>
      <w:r>
        <w:rPr>
          <w:rStyle w:val="0pt"/>
        </w:rPr>
        <w:t>Щ ^Годовое</w:t>
      </w:r>
      <w:r>
        <w:t xml:space="preserve"> общее собрание членов товарищества созывается не позднее, чем через 120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580" w:right="20" w:firstLine="0"/>
      </w:pPr>
      <w:r>
        <w:t>|^Л?ррй после окончания финансового года. Общие собрания членов товарищества</w:t>
      </w:r>
      <w:r>
        <w:br/>
      </w:r>
      <w:r>
        <w:t>-могут быть годовыми и внеочередными. Общее собрание членов товарищества</w:t>
      </w:r>
      <w:r>
        <w:br/>
      </w:r>
      <w:r>
        <w:rPr>
          <w:vertAlign w:val="subscript"/>
        </w:rPr>
        <w:t>с</w:t>
      </w:r>
      <w:r>
        <w:t xml:space="preserve"> мажет быть проведено по инициативе любого члена товарищества.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840" w:right="20" w:hanging="260"/>
        <w:jc w:val="both"/>
      </w:pPr>
      <w:r>
        <w:t>I Уведомление о проведении общего собрания членов товарищества направляется в</w:t>
      </w:r>
      <w:r>
        <w:br/>
        <w:t xml:space="preserve">письменной форме и вручается каждому </w:t>
      </w:r>
      <w:r>
        <w:t>члену товарищества под расписку либо</w:t>
      </w:r>
      <w:r>
        <w:br/>
        <w:t>путем почтового отправления (заказным письмом) по адресу, указанному в</w:t>
      </w:r>
      <w:r>
        <w:br/>
        <w:t>письменной форме членом товарищества. Уведомление направляется не позднее, чем</w:t>
      </w:r>
      <w:r>
        <w:br/>
        <w:t>за 10 дней до проведения общего собрания членов товарищества. В уведо</w:t>
      </w:r>
      <w:r>
        <w:t>млении о</w:t>
      </w:r>
      <w:r>
        <w:br/>
        <w:t>проведении общего собрания указывается: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840" w:right="20" w:firstLine="0"/>
        <w:jc w:val="both"/>
      </w:pPr>
      <w:r>
        <w:t>едения о лице, по инициативе которого созывается общее собрание членов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840" w:right="20" w:firstLine="0"/>
        <w:jc w:val="both"/>
      </w:pPr>
      <w:r>
        <w:t>'товарищества;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360" w:right="20" w:firstLine="0"/>
      </w:pPr>
      <w:r>
        <w:t>форма проведения данного собрания (собрание или заочное голосование);</w:t>
      </w:r>
      <w:r>
        <w:br/>
        <w:t>дата, место и время проведения собрания, а в случае</w:t>
      </w:r>
      <w:r>
        <w:t xml:space="preserve"> проведения данного собрания в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360" w:right="20" w:firstLine="0"/>
      </w:pPr>
      <w:r>
        <w:t>форме заочного голосования, - дата окончании приема решений членов товарищества,</w:t>
      </w:r>
      <w:r>
        <w:br/>
        <w:t>место или адрес, куда должны передаваться такие решения;</w:t>
      </w:r>
      <w:r>
        <w:br/>
        <w:t>повестка дня общего собрания;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360" w:right="20" w:firstLine="0"/>
      </w:pPr>
      <w:r>
        <w:t>порядок ознакомления с информацией и (илй) материалами, к</w:t>
      </w:r>
      <w:r>
        <w:t>оторые будут представлены</w:t>
      </w:r>
      <w:r>
        <w:br/>
        <w:t>на данном собрании, место и адрес, где с ними можно ознакомиться.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20" w:right="20" w:firstLine="0"/>
        <w:jc w:val="both"/>
      </w:pPr>
      <w:r>
        <w:t>Общее собрание не вправе выносить на обсуждение вопросы, которые не были заявлены в</w:t>
      </w:r>
      <w:r>
        <w:br/>
        <w:t>повестке, а также изменять повестку данного собрания.</w:t>
      </w:r>
    </w:p>
    <w:p w:rsidR="00AC137E" w:rsidRDefault="00F20FF8">
      <w:pPr>
        <w:pStyle w:val="11"/>
        <w:framePr w:w="9576" w:h="13407" w:hRule="exact" w:wrap="none" w:vAnchor="page" w:hAnchor="page" w:x="999" w:y="1982"/>
        <w:numPr>
          <w:ilvl w:val="0"/>
          <w:numId w:val="13"/>
        </w:numPr>
        <w:shd w:val="clear" w:color="auto" w:fill="auto"/>
        <w:tabs>
          <w:tab w:val="left" w:pos="826"/>
        </w:tabs>
        <w:spacing w:before="0" w:after="0" w:line="259" w:lineRule="exact"/>
        <w:ind w:left="20" w:right="20" w:firstLine="0"/>
        <w:jc w:val="both"/>
      </w:pPr>
      <w:r>
        <w:t xml:space="preserve">Каждый член товарищества </w:t>
      </w:r>
      <w:r>
        <w:t>на общем собрании обладает количеством голосов</w:t>
      </w:r>
      <w:r>
        <w:br/>
        <w:t>пропорционально его доле в праве общей долевой собственности на общее</w:t>
      </w:r>
      <w:r>
        <w:br/>
        <w:t>имущество в жилом доме.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</w:pPr>
      <w:r>
        <w:t>В случае если помещение принадлежит нескольким собственникам на праве общей</w:t>
      </w:r>
      <w:r>
        <w:br/>
        <w:t>собственности, то они могут принять реш</w:t>
      </w:r>
      <w:r>
        <w:t>ение о представлении одним из них общих</w:t>
      </w:r>
      <w:r>
        <w:br/>
        <w:t>интересов на общем собрании членов товарищества.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  <w:jc w:val="both"/>
      </w:pPr>
      <w:r>
        <w:t>В случае, если собственниками помещения являются несколько человек, то при</w:t>
      </w:r>
      <w:r>
        <w:br/>
        <w:t>отсутствии между ними единого мнения при проведении общего собрания членов</w:t>
      </w:r>
      <w:r>
        <w:br/>
        <w:t>товарищества доля</w:t>
      </w:r>
      <w:r>
        <w:t xml:space="preserve"> голосов, принадлежащая им, делится на всех сособственников</w:t>
      </w:r>
      <w:r>
        <w:br/>
        <w:t>пропорционально принадлежащей каждому их них доле в праве собственности на</w:t>
      </w:r>
      <w:r>
        <w:br/>
        <w:t>помещение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</w:pPr>
      <w:r>
        <w:t>Общее собрание членов товарищества правомочно (имеет кворум), если на нем</w:t>
      </w:r>
      <w:r>
        <w:br/>
        <w:t xml:space="preserve">присутствуют члены товарищества, или </w:t>
      </w:r>
      <w:r>
        <w:t>их представители, обладающие более 50 %</w:t>
      </w:r>
      <w:r>
        <w:br/>
        <w:t>голосов от общего числа голосов членов товарищества.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  <w:jc w:val="both"/>
      </w:pPr>
      <w:r>
        <w:t>Решения по вопросам, относящимся к исключительной компетенции общего</w:t>
      </w:r>
      <w:r>
        <w:br/>
        <w:t>собрания членов товарищества, принимаются не менее чем двумя третями голосов от</w:t>
      </w:r>
      <w:r>
        <w:br/>
        <w:t>общего числа г</w:t>
      </w:r>
      <w:r>
        <w:t>олосов членов товарищества. Решение по остальным вопросам</w:t>
      </w:r>
      <w:r>
        <w:br/>
        <w:t>принимается простым большинством голосов от общего числа голосов, которыми</w:t>
      </w:r>
      <w:r>
        <w:br/>
        <w:t>обладают присутствующие на общем собрании члены товарищества.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</w:pPr>
      <w:r>
        <w:t xml:space="preserve">Общее собрание ведет председатель Правления товарищества или </w:t>
      </w:r>
      <w:r>
        <w:t>его заместитель. В</w:t>
      </w:r>
      <w:r>
        <w:br/>
        <w:t>случае их отсутствия собрание ведет один из членов Правления. Общее собрание</w:t>
      </w:r>
      <w:r>
        <w:br/>
        <w:t>может вести также член товарищества, избранный на общем собрании членов</w:t>
      </w:r>
      <w:r>
        <w:br/>
        <w:t>товарищества.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</w:pPr>
      <w:r>
        <w:t>Результаты голосования являются обязательными для всех членов товарищества</w:t>
      </w:r>
      <w:r>
        <w:t>, в</w:t>
      </w:r>
      <w:r>
        <w:br/>
        <w:t>том числе и для тех, которые не приняли участия в голосовании независимо от</w:t>
      </w:r>
      <w:r>
        <w:br/>
        <w:t>причины.</w:t>
      </w:r>
    </w:p>
    <w:p w:rsidR="00AC137E" w:rsidRDefault="00F20FF8">
      <w:pPr>
        <w:pStyle w:val="11"/>
        <w:framePr w:w="9576" w:h="13407" w:hRule="exact" w:wrap="none" w:vAnchor="page" w:hAnchor="page" w:x="999" w:y="1982"/>
        <w:shd w:val="clear" w:color="auto" w:fill="auto"/>
        <w:spacing w:before="0" w:after="0" w:line="259" w:lineRule="exact"/>
        <w:ind w:left="758" w:right="20" w:firstLine="0"/>
        <w:jc w:val="both"/>
      </w:pPr>
      <w:r>
        <w:t>К компетенции общего собрания членов 'товарищества относится:</w:t>
      </w:r>
      <w:r>
        <w:br/>
        <w:t>внесение изменений в устав товарищества,</w:t>
      </w:r>
    </w:p>
    <w:p w:rsidR="00AC137E" w:rsidRDefault="00F20FF8">
      <w:pPr>
        <w:pStyle w:val="30"/>
        <w:framePr w:wrap="none" w:vAnchor="page" w:hAnchor="page" w:x="912" w:y="8834"/>
        <w:shd w:val="clear" w:color="auto" w:fill="auto"/>
        <w:spacing w:after="0" w:line="220" w:lineRule="exact"/>
        <w:ind w:left="53" w:firstLine="0"/>
        <w:jc w:val="left"/>
      </w:pPr>
      <w:r>
        <w:t>.13.4.</w:t>
      </w:r>
    </w:p>
    <w:p w:rsidR="00AC137E" w:rsidRDefault="00F20FF8">
      <w:pPr>
        <w:pStyle w:val="11"/>
        <w:framePr w:wrap="none" w:vAnchor="page" w:hAnchor="page" w:x="951" w:y="9612"/>
        <w:shd w:val="clear" w:color="auto" w:fill="auto"/>
        <w:spacing w:before="0" w:after="0" w:line="220" w:lineRule="exact"/>
        <w:ind w:firstLine="0"/>
      </w:pPr>
      <w:r>
        <w:t>13.5.</w:t>
      </w:r>
    </w:p>
    <w:p w:rsidR="00AC137E" w:rsidRDefault="00F20FF8">
      <w:pPr>
        <w:pStyle w:val="11"/>
        <w:framePr w:wrap="none" w:vAnchor="page" w:hAnchor="page" w:x="960" w:y="10908"/>
        <w:shd w:val="clear" w:color="auto" w:fill="auto"/>
        <w:spacing w:before="0" w:after="0" w:line="220" w:lineRule="exact"/>
        <w:ind w:firstLine="0"/>
      </w:pPr>
      <w:r>
        <w:t>13.6.</w:t>
      </w:r>
    </w:p>
    <w:p w:rsidR="00AC137E" w:rsidRDefault="00F20FF8">
      <w:pPr>
        <w:pStyle w:val="11"/>
        <w:framePr w:wrap="none" w:vAnchor="page" w:hAnchor="page" w:x="960" w:y="11700"/>
        <w:shd w:val="clear" w:color="auto" w:fill="auto"/>
        <w:spacing w:before="0" w:after="0" w:line="220" w:lineRule="exact"/>
        <w:ind w:firstLine="0"/>
      </w:pPr>
      <w:r>
        <w:t>13.7.</w:t>
      </w:r>
    </w:p>
    <w:p w:rsidR="00AC137E" w:rsidRDefault="00F20FF8">
      <w:pPr>
        <w:pStyle w:val="11"/>
        <w:framePr w:wrap="none" w:vAnchor="page" w:hAnchor="page" w:x="960" w:y="13015"/>
        <w:shd w:val="clear" w:color="auto" w:fill="auto"/>
        <w:spacing w:before="0" w:after="0" w:line="220" w:lineRule="exact"/>
        <w:ind w:firstLine="0"/>
      </w:pPr>
      <w:r>
        <w:t>13.8.</w:t>
      </w:r>
    </w:p>
    <w:p w:rsidR="00AC137E" w:rsidRDefault="00F20FF8">
      <w:pPr>
        <w:pStyle w:val="11"/>
        <w:framePr w:wrap="none" w:vAnchor="page" w:hAnchor="page" w:x="960" w:y="14067"/>
        <w:shd w:val="clear" w:color="auto" w:fill="auto"/>
        <w:spacing w:before="0" w:after="0" w:line="220" w:lineRule="exact"/>
        <w:ind w:firstLine="0"/>
      </w:pPr>
      <w:r>
        <w:t>13.9.</w:t>
      </w:r>
    </w:p>
    <w:p w:rsidR="00AC137E" w:rsidRDefault="00F20FF8">
      <w:pPr>
        <w:pStyle w:val="11"/>
        <w:framePr w:w="768" w:h="547" w:hRule="exact" w:wrap="none" w:vAnchor="page" w:hAnchor="page" w:x="970" w:y="14834"/>
        <w:shd w:val="clear" w:color="auto" w:fill="auto"/>
        <w:spacing w:before="0" w:after="13" w:line="220" w:lineRule="exact"/>
        <w:ind w:firstLine="0"/>
      </w:pPr>
      <w:r>
        <w:t>13.10.</w:t>
      </w:r>
    </w:p>
    <w:p w:rsidR="00AC137E" w:rsidRDefault="00F20FF8">
      <w:pPr>
        <w:pStyle w:val="11"/>
        <w:framePr w:w="768" w:h="547" w:hRule="exact" w:wrap="none" w:vAnchor="page" w:hAnchor="page" w:x="970" w:y="14834"/>
        <w:shd w:val="clear" w:color="auto" w:fill="auto"/>
        <w:spacing w:before="0" w:after="0" w:line="220" w:lineRule="exact"/>
        <w:ind w:firstLine="0"/>
      </w:pPr>
      <w:r>
        <w:t>13.10.1.</w:t>
      </w:r>
    </w:p>
    <w:p w:rsidR="00AC137E" w:rsidRDefault="00F20FF8">
      <w:pPr>
        <w:pStyle w:val="11"/>
        <w:framePr w:wrap="none" w:vAnchor="page" w:hAnchor="page" w:x="999" w:y="15387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0" w:line="220" w:lineRule="exact"/>
        <w:ind w:left="20" w:firstLine="0"/>
        <w:jc w:val="both"/>
      </w:pPr>
      <w:r>
        <w:t xml:space="preserve">избрание </w:t>
      </w:r>
      <w:r>
        <w:t>Правления и ревизионной комиссии товарищества;</w:t>
      </w:r>
    </w:p>
    <w:p w:rsidR="00AC137E" w:rsidRDefault="00F20FF8">
      <w:pPr>
        <w:pStyle w:val="a8"/>
        <w:framePr w:wrap="none" w:vAnchor="page" w:hAnchor="page" w:x="5679" w:y="15774"/>
        <w:shd w:val="clear" w:color="auto" w:fill="auto"/>
        <w:spacing w:line="180" w:lineRule="exact"/>
        <w:ind w:left="20"/>
      </w:pPr>
      <w:r>
        <w:t>8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22"/>
        </w:tabs>
        <w:spacing w:before="0" w:after="6" w:line="220" w:lineRule="exact"/>
        <w:ind w:left="820" w:hanging="800"/>
        <w:jc w:val="both"/>
      </w:pPr>
      <w:r>
        <w:lastRenderedPageBreak/>
        <w:t>установление размера обязательных платежей и взносов членов товарищества;</w:t>
      </w:r>
    </w:p>
    <w:p w:rsidR="00AC137E" w:rsidRDefault="00F20FF8">
      <w:pPr>
        <w:pStyle w:val="22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26"/>
          <w:tab w:val="left" w:pos="4470"/>
          <w:tab w:val="left" w:pos="5641"/>
        </w:tabs>
        <w:spacing w:before="0"/>
        <w:ind w:left="820" w:right="20"/>
      </w:pPr>
      <w:bookmarkStart w:id="3" w:name="bookmark3"/>
      <w:r>
        <w:t xml:space="preserve">образование специальных фондов товарищества, в том числе резервного фонда, фовда на </w:t>
      </w:r>
      <w:r>
        <w:rPr>
          <w:rStyle w:val="211pt0pt"/>
        </w:rPr>
        <w:t xml:space="preserve">восстановление и </w:t>
      </w:r>
      <w:r>
        <w:t xml:space="preserve">ремонт </w:t>
      </w:r>
      <w:r>
        <w:rPr>
          <w:rStyle w:val="211pt0pt"/>
        </w:rPr>
        <w:t>общ</w:t>
      </w:r>
      <w:r>
        <w:rPr>
          <w:rStyle w:val="211pt0pt"/>
        </w:rPr>
        <w:t>его имущества в жилом доме и его оборудования;</w:t>
      </w:r>
      <w:r>
        <w:rPr>
          <w:rStyle w:val="211pt0pt"/>
        </w:rPr>
        <w:tab/>
      </w:r>
      <w:r>
        <w:rPr>
          <w:rStyle w:val="211pt0pt"/>
          <w:vertAlign w:val="superscript"/>
        </w:rPr>
        <w:t>м</w:t>
      </w:r>
      <w:r>
        <w:rPr>
          <w:rStyle w:val="211pt0pt"/>
        </w:rPr>
        <w:t xml:space="preserve"> '</w:t>
      </w:r>
      <w:r>
        <w:rPr>
          <w:rStyle w:val="211pt0pt"/>
        </w:rPr>
        <w:tab/>
        <w:t>* •</w:t>
      </w:r>
      <w:bookmarkEnd w:id="3"/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17"/>
        </w:tabs>
        <w:spacing w:before="0" w:after="0" w:line="259" w:lineRule="exact"/>
        <w:ind w:left="820" w:right="20" w:hanging="800"/>
        <w:jc w:val="both"/>
      </w:pPr>
      <w:r>
        <w:t>утверждение годового плана о финансовой деятельности товарищества и отчета о выполнении такого плана;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0" w:line="259" w:lineRule="exact"/>
        <w:ind w:left="820" w:right="20" w:hanging="800"/>
        <w:jc w:val="both"/>
      </w:pPr>
      <w:r>
        <w:t xml:space="preserve">рассмотрение жалоб на действия Правления товарищества, председателя Правления товарищества и </w:t>
      </w:r>
      <w:r>
        <w:t>ревизионной комиссии товарищества;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31"/>
          <w:tab w:val="left" w:pos="6097"/>
        </w:tabs>
        <w:spacing w:before="0" w:after="0" w:line="259" w:lineRule="exact"/>
        <w:ind w:left="820" w:right="20" w:hanging="800"/>
        <w:jc w:val="both"/>
      </w:pPr>
      <w:r>
        <w:t>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входит обслуживание жилого дома, положения об оплате их тр</w:t>
      </w:r>
      <w:r>
        <w:t>уда;</w:t>
      </w:r>
      <w:r>
        <w:tab/>
        <w:t>*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0" w:line="259" w:lineRule="exact"/>
        <w:ind w:left="820" w:hanging="800"/>
        <w:jc w:val="both"/>
      </w:pPr>
      <w:r>
        <w:t>определение размера вознаграждения членов Правления товарищества;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822"/>
        </w:tabs>
        <w:spacing w:before="0" w:after="0" w:line="259" w:lineRule="exact"/>
        <w:ind w:left="820" w:right="20" w:hanging="800"/>
        <w:jc w:val="both"/>
      </w:pPr>
      <w:r>
        <w:t>досрочное прекращение полномочий членов • Правления товарищества и членов ревизионной комиссии;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4"/>
        </w:numPr>
        <w:shd w:val="clear" w:color="auto" w:fill="auto"/>
        <w:tabs>
          <w:tab w:val="left" w:pos="1407"/>
        </w:tabs>
        <w:spacing w:before="0" w:after="0" w:line="259" w:lineRule="exact"/>
        <w:ind w:left="820" w:right="20" w:hanging="800"/>
        <w:jc w:val="both"/>
      </w:pPr>
      <w:r>
        <w:t xml:space="preserve">заключение и расторжение с товариществом договоров на управление, содержание и ремонт </w:t>
      </w:r>
      <w:r>
        <w:t>общего имущества в жилом доме.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22"/>
        </w:tabs>
        <w:spacing w:before="0" w:after="0" w:line="259" w:lineRule="exact"/>
        <w:ind w:left="820" w:right="20" w:hanging="800"/>
        <w:jc w:val="both"/>
      </w:pPr>
      <w:r>
        <w:t>К исключительной компетенции общего собрания членов товарищества относится решения следующих вопросов: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6"/>
        </w:numPr>
        <w:shd w:val="clear" w:color="auto" w:fill="auto"/>
        <w:tabs>
          <w:tab w:val="left" w:pos="836"/>
        </w:tabs>
        <w:spacing w:before="0" w:after="0" w:line="259" w:lineRule="exact"/>
        <w:ind w:left="820" w:hanging="800"/>
        <w:jc w:val="both"/>
      </w:pPr>
      <w:r>
        <w:t>принятие решений о реорганизаций ^йюсвидацйи товгфшцестйа;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0" w:line="259" w:lineRule="exact"/>
        <w:ind w:left="820" w:hanging="800"/>
        <w:jc w:val="both"/>
      </w:pPr>
      <w:r>
        <w:t xml:space="preserve">принятие решений о получении заемных средств, в том числе </w:t>
      </w:r>
      <w:r>
        <w:t>банковских кредитов;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0" w:line="259" w:lineRule="exact"/>
        <w:ind w:left="820" w:right="20" w:hanging="800"/>
        <w:jc w:val="both"/>
      </w:pPr>
      <w:r>
        <w:t>принятие решений об определении направлений использования дохода от хозяйственной деятельности товарищества;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6"/>
        </w:numPr>
        <w:shd w:val="clear" w:color="auto" w:fill="auto"/>
        <w:tabs>
          <w:tab w:val="left" w:pos="831"/>
        </w:tabs>
        <w:spacing w:before="0" w:after="0" w:line="259" w:lineRule="exact"/>
        <w:ind w:left="820" w:right="20" w:hanging="800"/>
        <w:jc w:val="both"/>
      </w:pPr>
      <w:r>
        <w:t>принятие решений о сдаче в аренду или передаче иных прав на общее имущество к жилом доме третьим лицам;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946"/>
        </w:tabs>
        <w:spacing w:before="0" w:after="0" w:line="259" w:lineRule="exact"/>
        <w:ind w:left="820" w:right="20" w:hanging="800"/>
        <w:jc w:val="both"/>
      </w:pPr>
      <w:r>
        <w:t>Общее собрание может т</w:t>
      </w:r>
      <w:r>
        <w:t>акже решать все вопросы, отнесенные к компетенции Правления.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26"/>
        </w:tabs>
        <w:spacing w:before="0" w:after="0" w:line="259" w:lineRule="exact"/>
        <w:ind w:left="820" w:right="20" w:hanging="800"/>
        <w:jc w:val="both"/>
      </w:pPr>
      <w:r>
        <w:t xml:space="preserve">Общее собрание членов товарищества может быть проведено в форме заочного голосования, т.е. без совместного присутствия членов товарищества для обсуждения вопросов повестки дня и принятия решений </w:t>
      </w:r>
      <w:r>
        <w:t>по вопросам, поставленным на голосование.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26"/>
        </w:tabs>
        <w:spacing w:before="0" w:after="0" w:line="259" w:lineRule="exact"/>
        <w:ind w:left="820" w:hanging="800"/>
        <w:jc w:val="both"/>
      </w:pPr>
      <w:r>
        <w:t>Общее собрание в форме заочного голосования проводится следующим образом: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7"/>
        </w:numPr>
        <w:shd w:val="clear" w:color="auto" w:fill="auto"/>
        <w:tabs>
          <w:tab w:val="left" w:pos="822"/>
        </w:tabs>
        <w:spacing w:before="0" w:after="0" w:line="259" w:lineRule="exact"/>
        <w:ind w:left="820" w:right="20" w:hanging="800"/>
        <w:jc w:val="both"/>
      </w:pPr>
      <w:r>
        <w:t>Инициатор собрания направляет каждому члену товарищества сообщение о проведении общего собрания в форме заочного голосования с указанием воп</w:t>
      </w:r>
      <w:r>
        <w:t>росов повестки дня, указанием места (или адреса) передачи письменных сообщений членов товарищества о решениях по вопросам, поставленным на голосование, с указанием даты окончания их приема;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7"/>
        </w:numPr>
        <w:shd w:val="clear" w:color="auto" w:fill="auto"/>
        <w:tabs>
          <w:tab w:val="left" w:pos="836"/>
        </w:tabs>
        <w:spacing w:before="0" w:after="0" w:line="259" w:lineRule="exact"/>
        <w:ind w:left="820" w:right="20" w:hanging="800"/>
        <w:jc w:val="both"/>
      </w:pPr>
      <w:r>
        <w:t>принявшими участие в общем собрании членов товарищества в жилом до</w:t>
      </w:r>
      <w:r>
        <w:t>ме в форме заочного голосования, считаются члены товарищества, решения которых получены до даты окончания их приема;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7"/>
        </w:numPr>
        <w:shd w:val="clear" w:color="auto" w:fill="auto"/>
        <w:tabs>
          <w:tab w:val="left" w:pos="826"/>
        </w:tabs>
        <w:spacing w:before="0" w:after="0" w:line="259" w:lineRule="exact"/>
        <w:ind w:left="820" w:right="20" w:hanging="800"/>
        <w:jc w:val="both"/>
      </w:pPr>
      <w:r>
        <w:t xml:space="preserve">в письменном сообщении члена товарищества должны быть указаны сведения о лице, участвовавшем в голосовании, сведения о документе, </w:t>
      </w:r>
      <w:r>
        <w:t>подтверждающем право собственности лица, участвующего в голосовании, на помещение в жилом доме, решение по каждому вопросу повестки дня, выраженное формулировками «за», «против», «воздержался».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22"/>
        </w:tabs>
        <w:spacing w:before="0" w:after="0" w:line="259" w:lineRule="exact"/>
        <w:ind w:left="820" w:right="20" w:hanging="800"/>
        <w:jc w:val="both"/>
      </w:pPr>
      <w:r>
        <w:t>Общее собрание в форме заочного голосования проводится по всем</w:t>
      </w:r>
      <w:r>
        <w:t xml:space="preserve"> вопросам, относящимся к компетенции общего собрания членов товарищества, в том числе по вопросам исключительной компетенции членов товарищества.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22"/>
        </w:tabs>
        <w:spacing w:before="0" w:after="0" w:line="259" w:lineRule="exact"/>
        <w:ind w:left="820" w:right="20" w:hanging="800"/>
        <w:jc w:val="both"/>
      </w:pPr>
      <w:r>
        <w:t>Решения, принятые общим собранием членов товарищества, а также итоги голосования оформляются протоколами, кото</w:t>
      </w:r>
      <w:r>
        <w:t>рые хранятся в месте или по адресу, которые установлены Правлением.</w:t>
      </w:r>
    </w:p>
    <w:p w:rsidR="00AC137E" w:rsidRDefault="00F20FF8">
      <w:pPr>
        <w:pStyle w:val="11"/>
        <w:framePr w:w="9557" w:h="14624" w:hRule="exact" w:wrap="none" w:vAnchor="page" w:hAnchor="page" w:x="1297" w:y="948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59" w:lineRule="exact"/>
        <w:ind w:left="820" w:right="20" w:hanging="800"/>
        <w:jc w:val="both"/>
      </w:pPr>
      <w:r>
        <w:t>Решения, принятые общим собранием членов товарищества, а также итоги голосования доводятся до сведения членов товарищества путем размещения соответствующего сообщения об этом на доске объя</w:t>
      </w:r>
      <w:r>
        <w:t>влений на первом этаже каждого подъезда не позднее, чем через 10 дней со дня принятия соответствующих решений либо со дня окончания приема письменных сообщений членов товарищества.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30"/>
        <w:framePr w:w="10128" w:h="13583" w:hRule="exact" w:wrap="none" w:vAnchor="page" w:hAnchor="page" w:x="1012" w:y="1205"/>
        <w:shd w:val="clear" w:color="auto" w:fill="auto"/>
        <w:spacing w:after="222" w:line="220" w:lineRule="exact"/>
        <w:ind w:left="620" w:firstLine="0"/>
        <w:jc w:val="left"/>
      </w:pPr>
      <w:r>
        <w:lastRenderedPageBreak/>
        <w:t>Правление товарищества.</w:t>
      </w:r>
    </w:p>
    <w:p w:rsidR="00AC137E" w:rsidRDefault="00F20FF8">
      <w:pPr>
        <w:pStyle w:val="11"/>
        <w:framePr w:w="10128" w:h="13583" w:hRule="exact" w:wrap="none" w:vAnchor="page" w:hAnchor="page" w:x="1012" w:y="1205"/>
        <w:shd w:val="clear" w:color="auto" w:fill="auto"/>
        <w:spacing w:before="0" w:after="0" w:line="259" w:lineRule="exact"/>
        <w:ind w:left="1100" w:right="320"/>
        <w:jc w:val="both"/>
      </w:pPr>
      <w:r>
        <w:t xml:space="preserve">|4:1 Руководство </w:t>
      </w:r>
      <w:r>
        <w:t>деятельностью товарищества осуществляется Правлением товарищества. Правление товарищества собственников жилья вправе принимать решения по всем вопросам деятельности товарищества, за исключением ' вопросов, отнесенных к исключительной компетенции общего соб</w:t>
      </w:r>
      <w:r>
        <w:t>рания собственников помещений в многоквартирном доме и компетенции общего собраййя членоь товарищества. Правление Является исполнительным органом товарищества, подотчетным общему собранию членов товарищества.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259" w:lineRule="exact"/>
        <w:ind w:left="1100"/>
        <w:jc w:val="both"/>
      </w:pPr>
      <w:r>
        <w:t>Правление товарищества избирается из числа член</w:t>
      </w:r>
      <w:r>
        <w:t>ов товарищества.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18"/>
        </w:numPr>
        <w:shd w:val="clear" w:color="auto" w:fill="auto"/>
        <w:tabs>
          <w:tab w:val="left" w:pos="1032"/>
        </w:tabs>
        <w:spacing w:before="0" w:after="0" w:line="259" w:lineRule="exact"/>
        <w:ind w:left="1100" w:right="320"/>
        <w:jc w:val="both"/>
      </w:pPr>
      <w:r>
        <w:t>Члены Правления избираются членами товарищества на общем собрании, созываемом в установленном порядке. Члены Правления избираются в количестве 7- ми человек сроком на 2 года. Кандидатуры на» выборы в Правление могут предлагаться любым член</w:t>
      </w:r>
      <w:r>
        <w:t>ом товарищества либо в письменной, либо устной форме на собрании, созванном с целью избрания членов Правления.</w:t>
      </w:r>
    </w:p>
    <w:p w:rsidR="00AC137E" w:rsidRDefault="00F20FF8">
      <w:pPr>
        <w:pStyle w:val="11"/>
        <w:framePr w:w="10128" w:h="13583" w:hRule="exact" w:wrap="none" w:vAnchor="page" w:hAnchor="page" w:x="1012" w:y="1205"/>
        <w:shd w:val="clear" w:color="auto" w:fill="auto"/>
        <w:spacing w:before="0" w:after="0" w:line="259" w:lineRule="exact"/>
        <w:ind w:left="1100"/>
        <w:jc w:val="both"/>
      </w:pPr>
      <w:r>
        <w:t>‘14.4. Правление избирает из своего состава щюдседателя и его заместителя.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19"/>
        </w:numPr>
        <w:shd w:val="clear" w:color="auto" w:fill="auto"/>
        <w:tabs>
          <w:tab w:val="left" w:pos="1243"/>
        </w:tabs>
        <w:spacing w:before="0" w:after="0" w:line="259" w:lineRule="exact"/>
        <w:ind w:left="1100"/>
        <w:jc w:val="both"/>
      </w:pPr>
      <w:r>
        <w:t>В обязанности Правления входит решение следующих вопросов:</w:t>
      </w:r>
    </w:p>
    <w:p w:rsidR="00AC137E" w:rsidRDefault="00F20FF8">
      <w:pPr>
        <w:pStyle w:val="11"/>
        <w:framePr w:w="10128" w:h="13583" w:hRule="exact" w:wrap="none" w:vAnchor="page" w:hAnchor="page" w:x="1012" w:y="1205"/>
        <w:shd w:val="clear" w:color="auto" w:fill="auto"/>
        <w:spacing w:before="0" w:after="0" w:line="259" w:lineRule="exact"/>
        <w:ind w:left="1100"/>
        <w:jc w:val="both"/>
      </w:pPr>
      <w:r>
        <w:t xml:space="preserve">|114.5.1. </w:t>
      </w:r>
      <w:r>
        <w:t>соблюдение товариществом действующего законодательства и требований устава;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0"/>
        </w:numPr>
        <w:shd w:val="clear" w:color="auto" w:fill="auto"/>
        <w:tabs>
          <w:tab w:val="left" w:pos="1056"/>
        </w:tabs>
        <w:spacing w:before="0" w:after="0" w:line="259" w:lineRule="exact"/>
        <w:ind w:left="1100" w:right="320"/>
        <w:jc w:val="both"/>
      </w:pPr>
      <w:r>
        <w:t>контроль за своевременным внесением членами товарищества установленных обязательных платежей и взносов, а также собственниками помещений в жилом доме платы за содержание и ремонт о</w:t>
      </w:r>
      <w:r>
        <w:t>бщего имущества, платы за коммунальные-услуги;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0"/>
        </w:numPr>
        <w:shd w:val="clear" w:color="auto" w:fill="auto"/>
        <w:tabs>
          <w:tab w:val="left" w:pos="1056"/>
        </w:tabs>
        <w:spacing w:before="0" w:after="0" w:line="259" w:lineRule="exact"/>
        <w:ind w:left="1100" w:right="320"/>
        <w:jc w:val="both"/>
      </w:pPr>
      <w:r>
        <w:t>составление смет доходов и расходов на соответствующий год товарищества и отчетов о финансовой деятельности, предоставление- их общему собранию членов товарищества для утверждения;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0"/>
        </w:numPr>
        <w:shd w:val="clear" w:color="auto" w:fill="auto"/>
        <w:tabs>
          <w:tab w:val="left" w:pos="1046"/>
        </w:tabs>
        <w:spacing w:before="0" w:after="0" w:line="259" w:lineRule="exact"/>
        <w:ind w:left="1100"/>
        <w:jc w:val="both"/>
      </w:pPr>
      <w:r>
        <w:t>управление жилым домом или з</w:t>
      </w:r>
      <w:r>
        <w:t>аключение договоров на управление им;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0"/>
        </w:numPr>
        <w:shd w:val="clear" w:color="auto" w:fill="auto"/>
        <w:tabs>
          <w:tab w:val="left" w:pos="1056"/>
        </w:tabs>
        <w:spacing w:before="0" w:after="0" w:line="259" w:lineRule="exact"/>
        <w:ind w:left="1100"/>
        <w:jc w:val="both"/>
      </w:pPr>
      <w:r>
        <w:t>наем работников для обслуживания жилого дома и их увольнение их;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0"/>
        </w:numPr>
        <w:shd w:val="clear" w:color="auto" w:fill="auto"/>
        <w:tabs>
          <w:tab w:val="left" w:pos="1051"/>
        </w:tabs>
        <w:spacing w:before="0" w:after="0" w:line="259" w:lineRule="exact"/>
        <w:ind w:left="1100" w:right="320"/>
        <w:jc w:val="both"/>
      </w:pPr>
      <w:r>
        <w:t>заключение договоров на обслуживание, содержание и ремонт общего имущества в жилом доме;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1"/>
        </w:numPr>
        <w:shd w:val="clear" w:color="auto" w:fill="auto"/>
        <w:tabs>
          <w:tab w:val="left" w:pos="1113"/>
        </w:tabs>
        <w:spacing w:before="0" w:after="0" w:line="259" w:lineRule="exact"/>
        <w:ind w:left="220" w:right="320" w:firstLine="0"/>
      </w:pPr>
      <w:r>
        <w:t xml:space="preserve">ведение списка членов товарищества, а также делопроизводства, </w:t>
      </w:r>
      <w:r>
        <w:t>бухгалтерского I • учета и отчетности;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1"/>
        </w:numPr>
        <w:shd w:val="clear" w:color="auto" w:fill="auto"/>
        <w:tabs>
          <w:tab w:val="left" w:pos="1218"/>
        </w:tabs>
        <w:spacing w:before="0" w:after="0" w:line="259" w:lineRule="exact"/>
        <w:ind w:left="220" w:right="320" w:firstLine="0"/>
      </w:pPr>
      <w:r>
        <w:t>созыв и проведение общего собрания членов товарищества; г 14.5.9. выполнение иных обязанностей, вытекающих из устава товарищества и норм</w:t>
      </w:r>
    </w:p>
    <w:p w:rsidR="00AC137E" w:rsidRDefault="00F20FF8">
      <w:pPr>
        <w:pStyle w:val="11"/>
        <w:framePr w:w="10128" w:h="13583" w:hRule="exact" w:wrap="none" w:vAnchor="page" w:hAnchor="page" w:x="1012" w:y="1205"/>
        <w:shd w:val="clear" w:color="auto" w:fill="auto"/>
        <w:spacing w:before="0" w:after="0" w:line="259" w:lineRule="exact"/>
        <w:ind w:left="1100" w:firstLine="0"/>
      </w:pPr>
      <w:r>
        <w:t>действующего законодательства.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2"/>
        </w:numPr>
        <w:shd w:val="clear" w:color="auto" w:fill="auto"/>
        <w:tabs>
          <w:tab w:val="left" w:pos="1051"/>
        </w:tabs>
        <w:spacing w:before="0" w:after="0" w:line="259" w:lineRule="exact"/>
        <w:ind w:left="1100" w:right="320"/>
        <w:jc w:val="both"/>
      </w:pPr>
      <w:r>
        <w:t xml:space="preserve">Правление товарищества имеет право распоряжаться </w:t>
      </w:r>
      <w:r>
        <w:t>средствами товарищества, находящимися на счете в банке, в соответствии с финансовым планом товарищества.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3"/>
        </w:numPr>
        <w:shd w:val="clear" w:color="auto" w:fill="auto"/>
        <w:tabs>
          <w:tab w:val="left" w:pos="485"/>
        </w:tabs>
        <w:spacing w:before="0" w:after="0" w:line="259" w:lineRule="exact"/>
        <w:ind w:left="1100" w:right="320"/>
        <w:jc w:val="both"/>
      </w:pPr>
      <w:r>
        <w:t>14.7. Первое заседание Правления, организуемое после ежегодного общего собрания членов товарищества, проводится не позднее чем через 20 дней после пров</w:t>
      </w:r>
      <w:r>
        <w:t>едения</w:t>
      </w:r>
      <w:r>
        <w:rPr>
          <w:vertAlign w:val="subscript"/>
        </w:rPr>
        <w:t>;</w:t>
      </w:r>
      <w:r>
        <w:t xml:space="preserve"> собрания, на котором Правление избирает из своего состава председателя.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4"/>
        </w:numPr>
        <w:shd w:val="clear" w:color="auto" w:fill="auto"/>
        <w:tabs>
          <w:tab w:val="left" w:pos="1042"/>
        </w:tabs>
        <w:spacing w:before="0" w:after="0" w:line="259" w:lineRule="exact"/>
        <w:ind w:left="1100" w:right="320"/>
        <w:jc w:val="both"/>
      </w:pPr>
      <w:r>
        <w:t xml:space="preserve">Заседания Правления созываются председателем Правления не реже 1 раза в </w:t>
      </w:r>
      <w:r>
        <w:rPr>
          <w:rStyle w:val="1pt"/>
        </w:rPr>
        <w:t xml:space="preserve">три, </w:t>
      </w:r>
      <w:r>
        <w:t xml:space="preserve">месяца. Уведомления о них должны направляться каждому члену Правления по почте или вручаться лично </w:t>
      </w:r>
      <w:r>
        <w:t>не позднее, чем за три дня до даты проведения заседания.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4"/>
        </w:numPr>
        <w:shd w:val="clear" w:color="auto" w:fill="auto"/>
        <w:tabs>
          <w:tab w:val="left" w:pos="1051"/>
        </w:tabs>
        <w:spacing w:before="0" w:after="0" w:line="259" w:lineRule="exact"/>
        <w:ind w:left="1100" w:right="320"/>
        <w:jc w:val="both"/>
      </w:pPr>
      <w:r>
        <w:t>Заседание Правления признается правомочным, в случае если на нем присутствует большинство членов Правления.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4"/>
        </w:numPr>
        <w:shd w:val="clear" w:color="auto" w:fill="auto"/>
        <w:tabs>
          <w:tab w:val="left" w:pos="1051"/>
        </w:tabs>
        <w:spacing w:before="0" w:after="0" w:line="259" w:lineRule="exact"/>
        <w:ind w:left="1100" w:right="320"/>
        <w:jc w:val="both"/>
      </w:pPr>
      <w:r>
        <w:t>Решения Правления товарищества оформляются протоколом, которые хранятся в месте или по адре</w:t>
      </w:r>
      <w:r>
        <w:t>су, определенному Председателем Правления.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4"/>
        </w:numPr>
        <w:shd w:val="clear" w:color="auto" w:fill="auto"/>
        <w:tabs>
          <w:tab w:val="left" w:pos="994"/>
        </w:tabs>
        <w:spacing w:before="0" w:after="91" w:line="259" w:lineRule="exact"/>
        <w:ind w:left="1100" w:right="320"/>
        <w:jc w:val="both"/>
      </w:pPr>
      <w:r>
        <w:t xml:space="preserve">В случае досрочного прекращения полномочий члена Правления (по решению общего собрания членов товарищества либо в результате добровольного выхода из состава Правления) общим собранием членов товарищества </w:t>
      </w:r>
      <w:r>
        <w:t>избирается другой член Правления. При этом вновь выбранный член Правления остается в должности до истечения срока полномочий того члена Правления, на смену которому он выбран.</w:t>
      </w:r>
    </w:p>
    <w:p w:rsidR="00AC137E" w:rsidRDefault="00F20FF8">
      <w:pPr>
        <w:pStyle w:val="11"/>
        <w:framePr w:w="10128" w:h="13583" w:hRule="exact" w:wrap="none" w:vAnchor="page" w:hAnchor="page" w:x="1012" w:y="1205"/>
        <w:shd w:val="clear" w:color="auto" w:fill="auto"/>
        <w:spacing w:before="0" w:after="0" w:line="220" w:lineRule="exact"/>
        <w:ind w:left="1100"/>
        <w:jc w:val="both"/>
      </w:pPr>
      <w:r>
        <w:t>и</w:t>
      </w:r>
    </w:p>
    <w:p w:rsidR="00AC137E" w:rsidRDefault="00F20FF8">
      <w:pPr>
        <w:pStyle w:val="11"/>
        <w:framePr w:w="10128" w:h="13583" w:hRule="exact" w:wrap="none" w:vAnchor="page" w:hAnchor="page" w:x="1012" w:y="1205"/>
        <w:numPr>
          <w:ilvl w:val="0"/>
          <w:numId w:val="25"/>
        </w:numPr>
        <w:shd w:val="clear" w:color="auto" w:fill="auto"/>
        <w:tabs>
          <w:tab w:val="left" w:pos="562"/>
        </w:tabs>
        <w:spacing w:before="0" w:after="0" w:line="220" w:lineRule="exact"/>
        <w:ind w:left="1100"/>
        <w:jc w:val="both"/>
      </w:pPr>
      <w:r>
        <w:t>Председатель Правления.</w:t>
      </w:r>
    </w:p>
    <w:p w:rsidR="00AC137E" w:rsidRDefault="00F20FF8">
      <w:pPr>
        <w:pStyle w:val="11"/>
        <w:framePr w:w="10128" w:h="581" w:hRule="exact" w:wrap="none" w:vAnchor="page" w:hAnchor="page" w:x="1012" w:y="14980"/>
        <w:numPr>
          <w:ilvl w:val="1"/>
          <w:numId w:val="25"/>
        </w:numPr>
        <w:shd w:val="clear" w:color="auto" w:fill="auto"/>
        <w:tabs>
          <w:tab w:val="left" w:pos="1046"/>
        </w:tabs>
        <w:spacing w:before="0" w:after="0" w:line="264" w:lineRule="exact"/>
        <w:ind w:left="1100"/>
        <w:jc w:val="both"/>
      </w:pPr>
      <w:r>
        <w:t>Председатель Правления избирается членами Правления из</w:t>
      </w:r>
      <w:r>
        <w:t xml:space="preserve"> своего состава сроком на</w:t>
      </w:r>
    </w:p>
    <w:p w:rsidR="00AC137E" w:rsidRDefault="00F20FF8">
      <w:pPr>
        <w:pStyle w:val="11"/>
        <w:framePr w:w="10128" w:h="581" w:hRule="exact" w:wrap="none" w:vAnchor="page" w:hAnchor="page" w:x="1012" w:y="14980"/>
        <w:numPr>
          <w:ilvl w:val="0"/>
          <w:numId w:val="26"/>
        </w:numPr>
        <w:shd w:val="clear" w:color="auto" w:fill="auto"/>
        <w:tabs>
          <w:tab w:val="left" w:pos="1364"/>
        </w:tabs>
        <w:spacing w:before="0" w:after="0" w:line="264" w:lineRule="exact"/>
        <w:ind w:left="1100" w:firstLine="0"/>
      </w:pPr>
      <w:r>
        <w:t>года. Председатель обеспечивает выполнение решений Правления, руководит</w:t>
      </w:r>
    </w:p>
    <w:p w:rsidR="00AC137E" w:rsidRDefault="00F20FF8">
      <w:pPr>
        <w:pStyle w:val="24"/>
        <w:framePr w:wrap="none" w:vAnchor="page" w:hAnchor="page" w:x="5879" w:y="15754"/>
        <w:shd w:val="clear" w:color="auto" w:fill="auto"/>
        <w:spacing w:line="190" w:lineRule="exact"/>
        <w:ind w:left="20"/>
      </w:pPr>
      <w:r>
        <w:t>10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78" w:lineRule="exact"/>
        <w:ind w:left="860" w:right="300" w:firstLine="0"/>
      </w:pPr>
      <w:r>
        <w:lastRenderedPageBreak/>
        <w:t>текущей деятельностью товарищества и имеет право давать обязательные указания и распоряжения всем должностным лицам товарищества.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862"/>
        </w:tabs>
        <w:spacing w:before="0" w:after="0" w:line="259" w:lineRule="exact"/>
        <w:ind w:left="860" w:hanging="800"/>
      </w:pPr>
      <w:r>
        <w:t>Председатель Правления: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257"/>
        </w:tabs>
        <w:spacing w:before="0" w:after="0" w:line="259" w:lineRule="exact"/>
        <w:ind w:left="60" w:right="300" w:firstLine="0"/>
      </w:pPr>
      <w:r>
        <w:t>представляет товарищество во взаимоотношениях с третьими лицами, без доверенности действует от имени товарищества;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60" w:right="300" w:firstLine="0"/>
      </w:pPr>
      <w:r>
        <w:t xml:space="preserve">выдает доверенности на представление интересов товарищества в судах; принимает рабЬты и услугй^ ЪЫполнейй&amp;ё дИЙ </w:t>
      </w:r>
      <w:r>
        <w:t>товаршцйства пб заключенным им договорам, том числе подписывает акты сдачи-приемки заполненных раб&amp;т;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199"/>
        </w:tabs>
        <w:spacing w:before="0" w:after="0" w:line="259" w:lineRule="exact"/>
        <w:ind w:left="860" w:hanging="800"/>
      </w:pPr>
      <w:r>
        <w:t>подписывает платежные документы товариществ;!;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209"/>
        </w:tabs>
        <w:spacing w:before="0" w:after="0" w:line="259" w:lineRule="exact"/>
        <w:ind w:left="60" w:right="300" w:firstLine="0"/>
      </w:pPr>
      <w:r>
        <w:t>совершает сделки, которые в соответствии с законодательством не подлежат обязательному одобрению Правлением</w:t>
      </w:r>
      <w:r>
        <w:t xml:space="preserve"> или общим собранием членов Товарищества;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228"/>
        </w:tabs>
        <w:spacing w:before="0" w:after="0" w:line="259" w:lineRule="exact"/>
        <w:ind w:left="60" w:right="300" w:firstLine="0"/>
        <w:jc w:val="both"/>
      </w:pPr>
      <w:r>
        <w:t>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жилого дома, положение об опл</w:t>
      </w:r>
      <w:r>
        <w:t>ате их труда;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228"/>
        </w:tabs>
        <w:spacing w:before="0" w:after="0" w:line="259" w:lineRule="exact"/>
        <w:ind w:left="60" w:right="300" w:firstLine="0"/>
        <w:jc w:val="both"/>
      </w:pPr>
      <w:r>
        <w:t>заключает от имени товарищества договоры, которые в порядке, установленном нормами* действующего законодательства и настоящим уставом, одобрены общим собранием членов' товарищества или Правлением товарищества;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0"/>
          <w:numId w:val="5"/>
        </w:numPr>
        <w:shd w:val="clear" w:color="auto" w:fill="auto"/>
        <w:tabs>
          <w:tab w:val="left" w:pos="266"/>
        </w:tabs>
        <w:spacing w:before="0" w:after="0" w:line="259" w:lineRule="exact"/>
        <w:ind w:left="60" w:right="300" w:firstLine="0"/>
        <w:jc w:val="both"/>
      </w:pPr>
      <w:r>
        <w:t xml:space="preserve">заключает на основании решения </w:t>
      </w:r>
      <w:r>
        <w:t>общего собрания членов товарищества договоры на* оказание услуг по управлению жилым домом, содержание, текущий и капитальный ремонт, обеспечение поставки коммунальных услуг с собственниками помещений или нанимателями жилых помещений.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94"/>
        </w:tabs>
        <w:spacing w:before="0" w:after="271" w:line="259" w:lineRule="exact"/>
        <w:ind w:left="60" w:right="300" w:firstLine="0"/>
        <w:jc w:val="both"/>
      </w:pPr>
      <w:r>
        <w:t>Правление товарищества</w:t>
      </w:r>
      <w:r>
        <w:t xml:space="preserve"> выбирает из своего состава заместителя председателя Правления.</w:t>
      </w:r>
      <w:r>
        <w:rPr>
          <w:vertAlign w:val="superscript"/>
        </w:rPr>
        <w:t>1</w:t>
      </w:r>
      <w:r>
        <w:t xml:space="preserve"> Заместитель председателя</w:t>
      </w:r>
      <w:r>
        <w:rPr>
          <w:vertAlign w:val="superscript"/>
        </w:rPr>
        <w:t>1</w:t>
      </w:r>
      <w:r>
        <w:t xml:space="preserve"> 'Правления исполняет обязанности председателя Правления на период его временного</w:t>
      </w:r>
      <w:r>
        <w:rPr>
          <w:vertAlign w:val="superscript"/>
        </w:rPr>
        <w:t>1</w:t>
      </w:r>
      <w:r>
        <w:t xml:space="preserve"> отсутствия (отпуск, болезнь, командировка и т.д.) на основании приказа Правления.</w:t>
      </w:r>
    </w:p>
    <w:p w:rsidR="00AC137E" w:rsidRDefault="00F20FF8">
      <w:pPr>
        <w:pStyle w:val="30"/>
        <w:framePr w:w="9893" w:h="14674" w:hRule="exact" w:wrap="none" w:vAnchor="page" w:hAnchor="page" w:x="1129" w:y="901"/>
        <w:numPr>
          <w:ilvl w:val="0"/>
          <w:numId w:val="25"/>
        </w:numPr>
        <w:shd w:val="clear" w:color="auto" w:fill="auto"/>
        <w:tabs>
          <w:tab w:val="left" w:pos="382"/>
        </w:tabs>
        <w:spacing w:after="162" w:line="220" w:lineRule="exact"/>
        <w:ind w:left="860" w:hanging="800"/>
        <w:jc w:val="left"/>
      </w:pPr>
      <w:r>
        <w:t>Р</w:t>
      </w:r>
      <w:r>
        <w:t>евизионная комиссия.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1"/>
        </w:tabs>
        <w:spacing w:before="0" w:after="0" w:line="259" w:lineRule="exact"/>
        <w:ind w:left="860" w:hanging="800"/>
      </w:pPr>
      <w:r>
        <w:t>Для осуществления контроля за деятельностью товарищества общее собрание избирает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firstLine="0"/>
      </w:pPr>
      <w:r>
        <w:t>ревизионную комиссию из числа членов товарищества.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6"/>
        </w:tabs>
        <w:spacing w:before="0" w:after="0" w:line="259" w:lineRule="exact"/>
        <w:ind w:left="860" w:hanging="800"/>
      </w:pPr>
      <w:r>
        <w:t>Ревизионная комиссия избирается общим собранием на 2 года. В состав ревизионной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firstLine="0"/>
      </w:pPr>
      <w:r>
        <w:t xml:space="preserve">комиссии не могут </w:t>
      </w:r>
      <w:r>
        <w:t>входить члены Правления товарищества.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46"/>
        </w:tabs>
        <w:spacing w:before="0" w:after="0" w:line="259" w:lineRule="exact"/>
        <w:ind w:left="860" w:hanging="800"/>
      </w:pPr>
      <w:r>
        <w:t>Ревизионная комиссия из своего состава избирает председателя ревизионной комиссии.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6"/>
          <w:tab w:val="left" w:pos="8666"/>
          <w:tab w:val="left" w:pos="9530"/>
        </w:tabs>
        <w:spacing w:before="0" w:after="0" w:line="259" w:lineRule="exact"/>
        <w:ind w:left="860" w:hanging="800"/>
      </w:pPr>
      <w:r>
        <w:t>Ревизионная комиссия:</w:t>
      </w:r>
      <w:r>
        <w:tab/>
        <w:t>‘</w:t>
      </w:r>
      <w:r>
        <w:tab/>
        <w:t>•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2"/>
          <w:numId w:val="25"/>
        </w:numPr>
        <w:shd w:val="clear" w:color="auto" w:fill="auto"/>
        <w:tabs>
          <w:tab w:val="left" w:pos="862"/>
        </w:tabs>
        <w:spacing w:before="0" w:after="0" w:line="259" w:lineRule="exact"/>
        <w:ind w:left="860" w:right="300" w:hanging="800"/>
      </w:pPr>
      <w:r>
        <w:t>проводит не реже чем 1 раз в год плановые ревизии финансовой деятельности товарищества;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2"/>
          <w:numId w:val="25"/>
        </w:numPr>
        <w:shd w:val="clear" w:color="auto" w:fill="auto"/>
        <w:tabs>
          <w:tab w:val="left" w:pos="876"/>
        </w:tabs>
        <w:spacing w:before="0" w:after="0" w:line="259" w:lineRule="exact"/>
        <w:ind w:left="860" w:right="300" w:hanging="800"/>
        <w:jc w:val="both"/>
      </w:pPr>
      <w:r>
        <w:t xml:space="preserve">представляет общему </w:t>
      </w:r>
      <w:r>
        <w:t>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невзносов;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2"/>
          <w:numId w:val="25"/>
        </w:numPr>
        <w:shd w:val="clear" w:color="auto" w:fill="auto"/>
        <w:tabs>
          <w:tab w:val="left" w:pos="876"/>
        </w:tabs>
        <w:spacing w:before="0" w:after="0" w:line="259" w:lineRule="exact"/>
        <w:ind w:left="860" w:hanging="800"/>
      </w:pPr>
      <w:r>
        <w:t>Отчитывается перед общим собранием о своей деятельности.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60"/>
        </w:tabs>
        <w:spacing w:before="0" w:after="271" w:line="259" w:lineRule="exact"/>
        <w:ind w:left="60" w:right="300" w:firstLine="0"/>
        <w:jc w:val="both"/>
      </w:pPr>
      <w:r>
        <w:t>Ревизионная комисс</w:t>
      </w:r>
      <w:r>
        <w:t>ия ежегодно в срок до 01 марта каждого года представляет Правлению ТСЖ план проведения ревизии финансовой деятельности товарищества на текущий год.</w:t>
      </w:r>
    </w:p>
    <w:p w:rsidR="00AC137E" w:rsidRDefault="00F20FF8">
      <w:pPr>
        <w:pStyle w:val="30"/>
        <w:framePr w:w="9893" w:h="14674" w:hRule="exact" w:wrap="none" w:vAnchor="page" w:hAnchor="page" w:x="1129" w:y="901"/>
        <w:numPr>
          <w:ilvl w:val="0"/>
          <w:numId w:val="25"/>
        </w:numPr>
        <w:shd w:val="clear" w:color="auto" w:fill="auto"/>
        <w:tabs>
          <w:tab w:val="left" w:pos="511"/>
        </w:tabs>
        <w:spacing w:after="162" w:line="220" w:lineRule="exact"/>
        <w:ind w:left="860" w:hanging="800"/>
        <w:jc w:val="left"/>
      </w:pPr>
      <w:r>
        <w:t>Условия действия Устава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41"/>
        </w:tabs>
        <w:spacing w:before="0" w:after="0" w:line="259" w:lineRule="exact"/>
        <w:ind w:left="860" w:right="300" w:hanging="800"/>
      </w:pPr>
      <w:r>
        <w:t xml:space="preserve">В случае, если какое-либо из положений настоящего Устава противоречит норме ■ </w:t>
      </w:r>
      <w:r>
        <w:t>действующего законодательства, то оно является недействительным и применению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firstLine="0"/>
      </w:pPr>
      <w:r>
        <w:t>подлежит соответствующая норма законодательства.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6"/>
        </w:tabs>
        <w:spacing w:before="0" w:after="0" w:line="259" w:lineRule="exact"/>
        <w:ind w:left="860" w:hanging="800"/>
      </w:pPr>
      <w:r>
        <w:t>Недействительность одного положения Устава не влечет недействительности всего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firstLine="0"/>
      </w:pPr>
      <w:r>
        <w:t>Устава.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6"/>
        </w:tabs>
        <w:spacing w:before="0" w:after="0" w:line="259" w:lineRule="exact"/>
        <w:ind w:left="860" w:hanging="800"/>
      </w:pPr>
      <w:r>
        <w:t>Все принимаемые в Товариществе правила и дру</w:t>
      </w:r>
      <w:r>
        <w:t>гие локальные акты должны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firstLine="0"/>
      </w:pPr>
      <w:r>
        <w:t>соответствовать положениям настоящей) Устава.</w:t>
      </w:r>
    </w:p>
    <w:p w:rsidR="00AC137E" w:rsidRDefault="00F20FF8">
      <w:pPr>
        <w:pStyle w:val="11"/>
        <w:framePr w:w="9893" w:h="14674" w:hRule="exact" w:wrap="none" w:vAnchor="page" w:hAnchor="page" w:x="1129" w:y="901"/>
        <w:numPr>
          <w:ilvl w:val="1"/>
          <w:numId w:val="25"/>
        </w:numPr>
        <w:shd w:val="clear" w:color="auto" w:fill="auto"/>
        <w:tabs>
          <w:tab w:val="left" w:pos="636"/>
        </w:tabs>
        <w:spacing w:before="0" w:after="0" w:line="259" w:lineRule="exact"/>
        <w:ind w:left="860" w:hanging="800"/>
      </w:pPr>
      <w:r>
        <w:t>Если правила либо иные локальные акты, принятые в Товариществе, противоречат</w:t>
      </w:r>
    </w:p>
    <w:p w:rsidR="00AC137E" w:rsidRDefault="00F20FF8">
      <w:pPr>
        <w:pStyle w:val="11"/>
        <w:framePr w:w="9893" w:h="14674" w:hRule="exact" w:wrap="none" w:vAnchor="page" w:hAnchor="page" w:x="1129" w:y="901"/>
        <w:shd w:val="clear" w:color="auto" w:fill="auto"/>
        <w:spacing w:before="0" w:after="0" w:line="259" w:lineRule="exact"/>
        <w:ind w:left="860" w:right="300" w:firstLine="0"/>
      </w:pPr>
      <w:r>
        <w:t xml:space="preserve">положениям настоящего Устава, при })егулировании соответствующих отношений подлежат применению положения </w:t>
      </w:r>
      <w:r>
        <w:t>Устана.</w:t>
      </w:r>
    </w:p>
    <w:p w:rsidR="00AC137E" w:rsidRDefault="00F20FF8">
      <w:pPr>
        <w:pStyle w:val="a8"/>
        <w:framePr w:wrap="none" w:vAnchor="page" w:hAnchor="page" w:x="5809" w:y="15757"/>
        <w:shd w:val="clear" w:color="auto" w:fill="auto"/>
        <w:spacing w:line="180" w:lineRule="exact"/>
        <w:ind w:left="20"/>
      </w:pPr>
      <w:r>
        <w:t>11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30"/>
        <w:framePr w:w="8842" w:h="2590" w:hRule="exact" w:wrap="none" w:vAnchor="page" w:hAnchor="page" w:x="1655" w:y="1234"/>
        <w:shd w:val="clear" w:color="auto" w:fill="auto"/>
        <w:spacing w:after="0" w:line="220" w:lineRule="exact"/>
        <w:ind w:left="1358" w:firstLine="0"/>
      </w:pPr>
      <w:r>
        <w:lastRenderedPageBreak/>
        <w:t>и ликвидация товарищества.</w:t>
      </w:r>
    </w:p>
    <w:p w:rsidR="00AC137E" w:rsidRDefault="00F20FF8">
      <w:pPr>
        <w:pStyle w:val="11"/>
        <w:framePr w:w="8842" w:h="2590" w:hRule="exact" w:wrap="none" w:vAnchor="page" w:hAnchor="page" w:x="1655" w:y="1234"/>
        <w:shd w:val="clear" w:color="auto" w:fill="auto"/>
        <w:spacing w:before="0" w:after="0" w:line="259" w:lineRule="exact"/>
        <w:ind w:left="1358" w:right="20" w:firstLine="0"/>
        <w:jc w:val="both"/>
      </w:pPr>
      <w:r>
        <w:t>и ликвидация товарищества П]эоизводятся на основании и в порядке,</w:t>
      </w:r>
    </w:p>
    <w:p w:rsidR="00AC137E" w:rsidRDefault="00F20FF8">
      <w:pPr>
        <w:pStyle w:val="11"/>
        <w:framePr w:w="8842" w:h="2590" w:hRule="exact" w:wrap="none" w:vAnchor="page" w:hAnchor="page" w:x="1655" w:y="1234"/>
        <w:shd w:val="clear" w:color="auto" w:fill="auto"/>
        <w:spacing w:before="0" w:after="0" w:line="259" w:lineRule="exact"/>
        <w:ind w:left="72" w:right="20" w:firstLine="0"/>
        <w:jc w:val="both"/>
      </w:pPr>
      <w:r>
        <w:t>которые установлены нормами действующего законодательства.</w:t>
      </w:r>
    </w:p>
    <w:p w:rsidR="00AC137E" w:rsidRDefault="00F20FF8">
      <w:pPr>
        <w:pStyle w:val="11"/>
        <w:framePr w:w="8842" w:h="2590" w:hRule="exact" w:wrap="none" w:vAnchor="page" w:hAnchor="page" w:x="1655" w:y="1234"/>
        <w:shd w:val="clear" w:color="auto" w:fill="auto"/>
        <w:spacing w:before="0" w:after="0" w:line="259" w:lineRule="exact"/>
        <w:ind w:left="60" w:right="20" w:firstLine="0"/>
        <w:jc w:val="both"/>
      </w:pPr>
      <w:r>
        <w:rPr>
          <w:rStyle w:val="0pt0"/>
        </w:rPr>
        <w:t xml:space="preserve">$аовеяие </w:t>
      </w:r>
      <w:r>
        <w:t xml:space="preserve">о реорганизации и ликвидации товарищества принимается высшим </w:t>
      </w:r>
      <w:r>
        <w:t>органом</w:t>
      </w:r>
      <w:r>
        <w:br/>
        <w:t>^управления товарищества - общим собранием членов товарищества.</w:t>
      </w:r>
    </w:p>
    <w:p w:rsidR="00AC137E" w:rsidRDefault="00F20FF8">
      <w:pPr>
        <w:pStyle w:val="11"/>
        <w:framePr w:w="8842" w:h="2590" w:hRule="exact" w:wrap="none" w:vAnchor="page" w:hAnchor="page" w:x="1655" w:y="1234"/>
        <w:shd w:val="clear" w:color="auto" w:fill="auto"/>
        <w:spacing w:before="0" w:after="0" w:line="259" w:lineRule="exact"/>
        <w:ind w:left="60" w:right="20" w:firstLine="440"/>
        <w:jc w:val="both"/>
      </w:pPr>
      <w:r>
        <w:t>ликвидации товарищества оставшееся после удовлетворения требований</w:t>
      </w:r>
    </w:p>
    <w:p w:rsidR="00AC137E" w:rsidRDefault="00F20FF8">
      <w:pPr>
        <w:pStyle w:val="11"/>
        <w:framePr w:w="8842" w:h="2590" w:hRule="exact" w:wrap="none" w:vAnchor="page" w:hAnchor="page" w:x="1655" w:y="1234"/>
        <w:shd w:val="clear" w:color="auto" w:fill="auto"/>
        <w:spacing w:before="0" w:after="0" w:line="259" w:lineRule="exact"/>
        <w:ind w:left="81" w:right="20" w:firstLine="0"/>
        <w:jc w:val="both"/>
      </w:pPr>
      <w:r>
        <w:t>кредиторов имущество, если иное не установлено федеральным законом,</w:t>
      </w:r>
      <w:r>
        <w:br/>
        <w:t xml:space="preserve">направляется в соответствии с настоящим Уставом </w:t>
      </w:r>
      <w:r>
        <w:t>на цели, в интересах которых оно</w:t>
      </w:r>
      <w:r>
        <w:br/>
        <w:t>&lt;было создано.</w:t>
      </w:r>
    </w:p>
    <w:p w:rsidR="00AC137E" w:rsidRDefault="00AC137E">
      <w:pPr>
        <w:rPr>
          <w:sz w:val="2"/>
          <w:szCs w:val="2"/>
        </w:rPr>
        <w:sectPr w:rsidR="00AC137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37E" w:rsidRDefault="00F20FF8">
      <w:pPr>
        <w:pStyle w:val="60"/>
        <w:framePr w:w="5242" w:h="1485" w:hRule="exact" w:wrap="none" w:vAnchor="page" w:hAnchor="page" w:x="6482" w:y="1836"/>
        <w:shd w:val="clear" w:color="auto" w:fill="auto"/>
        <w:tabs>
          <w:tab w:val="left" w:pos="4626"/>
        </w:tabs>
        <w:ind w:left="340" w:right="600"/>
      </w:pPr>
      <w:r>
        <w:lastRenderedPageBreak/>
        <w:t>[Копия выдана Инспекцией</w:t>
      </w:r>
      <w:r>
        <w:tab/>
        <w:t>;</w:t>
      </w:r>
    </w:p>
    <w:p w:rsidR="00AC137E" w:rsidRDefault="00F20FF8">
      <w:pPr>
        <w:pStyle w:val="60"/>
        <w:framePr w:w="5242" w:h="1485" w:hRule="exact" w:wrap="none" w:vAnchor="page" w:hAnchor="page" w:x="6482" w:y="1836"/>
        <w:shd w:val="clear" w:color="auto" w:fill="auto"/>
        <w:ind w:left="340" w:right="620"/>
      </w:pPr>
      <w:r>
        <w:t>| Федеральной налоговой службы пс |</w:t>
      </w:r>
      <w:r>
        <w:br/>
        <w:t>!Ленинскому району г.Екатеринбург?.:</w:t>
      </w:r>
    </w:p>
    <w:p w:rsidR="00AC137E" w:rsidRDefault="00F20FF8">
      <w:pPr>
        <w:pStyle w:val="70"/>
        <w:framePr w:w="5242" w:h="1485" w:hRule="exact" w:wrap="none" w:vAnchor="page" w:hAnchor="page" w:x="6482" w:y="1836"/>
        <w:shd w:val="clear" w:color="auto" w:fill="auto"/>
        <w:tabs>
          <w:tab w:val="left" w:leader="hyphen" w:pos="1084"/>
          <w:tab w:val="left" w:leader="hyphen" w:pos="1151"/>
          <w:tab w:val="left" w:leader="hyphen" w:pos="2481"/>
          <w:tab w:val="left" w:leader="hyphen" w:pos="2529"/>
          <w:tab w:val="left" w:leader="hyphen" w:pos="3412"/>
          <w:tab w:val="left" w:pos="4626"/>
        </w:tabs>
        <w:spacing w:line="210" w:lineRule="exact"/>
        <w:ind w:left="340" w:right="600"/>
      </w:pPr>
      <w:r>
        <w:t>Г</w:t>
      </w:r>
      <w:r>
        <w:tab/>
      </w:r>
      <w:r>
        <w:tab/>
      </w:r>
      <w:r>
        <w:tab/>
      </w:r>
      <w:r>
        <w:tab/>
        <w:t>—</w:t>
      </w:r>
      <w:r>
        <w:rPr>
          <w:vertAlign w:val="superscript"/>
        </w:rPr>
        <w:t>2</w:t>
      </w:r>
      <w:r>
        <w:t>-&gt;</w:t>
      </w:r>
      <w:r>
        <w:tab/>
      </w:r>
      <w:r>
        <w:rPr>
          <w:vertAlign w:val="superscript"/>
        </w:rPr>
        <w:t>г</w:t>
      </w:r>
      <w:r>
        <w:t>-</w:t>
      </w:r>
      <w:r>
        <w:tab/>
        <w:t>;</w:t>
      </w:r>
    </w:p>
    <w:p w:rsidR="00AC137E" w:rsidRDefault="00F20FF8">
      <w:pPr>
        <w:pStyle w:val="60"/>
        <w:framePr w:w="5242" w:h="1485" w:hRule="exact" w:wrap="none" w:vAnchor="page" w:hAnchor="page" w:x="6482" w:y="1836"/>
        <w:shd w:val="clear" w:color="auto" w:fill="auto"/>
        <w:tabs>
          <w:tab w:val="left" w:pos="1708"/>
          <w:tab w:val="left" w:leader="underscore" w:pos="3594"/>
        </w:tabs>
        <w:ind w:left="340" w:right="620"/>
      </w:pPr>
      <w:r>
        <w:t xml:space="preserve">I юдлиннь'.й экземпляр хранится е </w:t>
      </w:r>
      <w:r>
        <w:rPr>
          <w:rStyle w:val="6TimesNewRoman105pt0pt"/>
          <w:rFonts w:eastAsia="Arial"/>
          <w:vertAlign w:val="superscript"/>
        </w:rPr>
        <w:t>1</w:t>
      </w:r>
      <w:r>
        <w:rPr>
          <w:rStyle w:val="6TimesNewRoman105pt0pt"/>
          <w:rFonts w:eastAsia="Arial"/>
        </w:rPr>
        <w:t xml:space="preserve"> </w:t>
      </w:r>
      <w:r>
        <w:t xml:space="preserve">оегистрационном деле с • </w:t>
      </w:r>
      <w:r>
        <w:rPr>
          <w:rStyle w:val="610pt"/>
        </w:rPr>
        <w:t>ОГРН</w:t>
      </w:r>
      <w:r>
        <w:rPr>
          <w:rStyle w:val="610pt"/>
        </w:rPr>
        <w:tab/>
      </w:r>
      <w:r>
        <w:rPr>
          <w:rStyle w:val="610pt"/>
        </w:rPr>
        <w:tab/>
      </w:r>
    </w:p>
    <w:p w:rsidR="00AC137E" w:rsidRDefault="00F20FF8">
      <w:pPr>
        <w:pStyle w:val="11"/>
        <w:framePr w:wrap="none" w:vAnchor="page" w:hAnchor="page" w:x="2" w:y="15182"/>
        <w:shd w:val="clear" w:color="auto" w:fill="auto"/>
        <w:spacing w:before="0" w:after="0" w:line="220" w:lineRule="exact"/>
        <w:ind w:firstLine="0"/>
      </w:pPr>
      <w:r>
        <w:t>г</w:t>
      </w:r>
    </w:p>
    <w:p w:rsidR="00AC137E" w:rsidRDefault="00AC137E">
      <w:pPr>
        <w:rPr>
          <w:sz w:val="2"/>
          <w:szCs w:val="2"/>
        </w:rPr>
      </w:pPr>
    </w:p>
    <w:sectPr w:rsidR="00AC137E" w:rsidSect="00AC13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F8" w:rsidRDefault="00F20FF8" w:rsidP="00AC137E">
      <w:r>
        <w:separator/>
      </w:r>
    </w:p>
  </w:endnote>
  <w:endnote w:type="continuationSeparator" w:id="1">
    <w:p w:rsidR="00F20FF8" w:rsidRDefault="00F20FF8" w:rsidP="00AC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F8" w:rsidRDefault="00F20FF8"/>
  </w:footnote>
  <w:footnote w:type="continuationSeparator" w:id="1">
    <w:p w:rsidR="00F20FF8" w:rsidRDefault="00F20F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78E"/>
    <w:multiLevelType w:val="multilevel"/>
    <w:tmpl w:val="76F04C72"/>
    <w:lvl w:ilvl="0">
      <w:start w:val="5"/>
      <w:numFmt w:val="decimal"/>
      <w:lvlText w:val="1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C6824"/>
    <w:multiLevelType w:val="multilevel"/>
    <w:tmpl w:val="F3F21F7E"/>
    <w:lvl w:ilvl="0">
      <w:start w:val="1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174D7"/>
    <w:multiLevelType w:val="multilevel"/>
    <w:tmpl w:val="4FA0384E"/>
    <w:lvl w:ilvl="0">
      <w:start w:val="7"/>
      <w:numFmt w:val="decimal"/>
      <w:lvlText w:val="11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10582"/>
    <w:multiLevelType w:val="multilevel"/>
    <w:tmpl w:val="ED78AB1E"/>
    <w:lvl w:ilvl="0">
      <w:start w:val="2"/>
      <w:numFmt w:val="decimal"/>
      <w:lvlText w:val="1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320F9"/>
    <w:multiLevelType w:val="multilevel"/>
    <w:tmpl w:val="37AADD54"/>
    <w:lvl w:ilvl="0">
      <w:start w:val="1"/>
      <w:numFmt w:val="decimal"/>
      <w:lvlText w:val="1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D52B7"/>
    <w:multiLevelType w:val="multilevel"/>
    <w:tmpl w:val="E2F2E0D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60CDB"/>
    <w:multiLevelType w:val="multilevel"/>
    <w:tmpl w:val="AD5C1B78"/>
    <w:lvl w:ilvl="0">
      <w:start w:val="2"/>
      <w:numFmt w:val="decimal"/>
      <w:lvlText w:val="1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13E3A"/>
    <w:multiLevelType w:val="multilevel"/>
    <w:tmpl w:val="ED56C1F2"/>
    <w:lvl w:ilvl="0">
      <w:start w:val="6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1C8A"/>
    <w:multiLevelType w:val="multilevel"/>
    <w:tmpl w:val="21EA6758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F22FC"/>
    <w:multiLevelType w:val="multilevel"/>
    <w:tmpl w:val="B9B63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23420"/>
    <w:multiLevelType w:val="multilevel"/>
    <w:tmpl w:val="F446B8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A6A77"/>
    <w:multiLevelType w:val="multilevel"/>
    <w:tmpl w:val="62E43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75AA5"/>
    <w:multiLevelType w:val="multilevel"/>
    <w:tmpl w:val="848A281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5D5559"/>
    <w:multiLevelType w:val="multilevel"/>
    <w:tmpl w:val="10C003D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767DA"/>
    <w:multiLevelType w:val="multilevel"/>
    <w:tmpl w:val="C06A1ED6"/>
    <w:lvl w:ilvl="0">
      <w:start w:val="1"/>
      <w:numFmt w:val="decimal"/>
      <w:lvlText w:val="1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C33EB2"/>
    <w:multiLevelType w:val="multilevel"/>
    <w:tmpl w:val="C7D4C764"/>
    <w:lvl w:ilvl="0">
      <w:start w:val="9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85519"/>
    <w:multiLevelType w:val="multilevel"/>
    <w:tmpl w:val="DDCEBBF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941F4"/>
    <w:multiLevelType w:val="multilevel"/>
    <w:tmpl w:val="C53632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26C62"/>
    <w:multiLevelType w:val="multilevel"/>
    <w:tmpl w:val="9254065E"/>
    <w:lvl w:ilvl="0">
      <w:start w:val="9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85EA6"/>
    <w:multiLevelType w:val="multilevel"/>
    <w:tmpl w:val="917CDDE6"/>
    <w:lvl w:ilvl="0">
      <w:start w:val="13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D323E"/>
    <w:multiLevelType w:val="multilevel"/>
    <w:tmpl w:val="81EEF3F0"/>
    <w:lvl w:ilvl="0">
      <w:start w:val="11"/>
      <w:numFmt w:val="decimal"/>
      <w:lvlText w:val="5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ED3CD9"/>
    <w:multiLevelType w:val="multilevel"/>
    <w:tmpl w:val="382EA2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8A6691"/>
    <w:multiLevelType w:val="multilevel"/>
    <w:tmpl w:val="3B081D4A"/>
    <w:lvl w:ilvl="0">
      <w:start w:val="8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99433B"/>
    <w:multiLevelType w:val="multilevel"/>
    <w:tmpl w:val="B2469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E111B6"/>
    <w:multiLevelType w:val="multilevel"/>
    <w:tmpl w:val="510A75B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9E6BA8"/>
    <w:multiLevelType w:val="multilevel"/>
    <w:tmpl w:val="B4ACD44E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15"/>
  </w:num>
  <w:num w:numId="12">
    <w:abstractNumId w:val="20"/>
  </w:num>
  <w:num w:numId="13">
    <w:abstractNumId w:val="25"/>
  </w:num>
  <w:num w:numId="14">
    <w:abstractNumId w:val="6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  <w:num w:numId="20">
    <w:abstractNumId w:val="3"/>
  </w:num>
  <w:num w:numId="21">
    <w:abstractNumId w:val="2"/>
  </w:num>
  <w:num w:numId="22">
    <w:abstractNumId w:val="7"/>
  </w:num>
  <w:num w:numId="23">
    <w:abstractNumId w:val="21"/>
  </w:num>
  <w:num w:numId="24">
    <w:abstractNumId w:val="22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137E"/>
    <w:rsid w:val="003D738D"/>
    <w:rsid w:val="00AC137E"/>
    <w:rsid w:val="00DB3F2F"/>
    <w:rsid w:val="00F2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3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37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C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3">
    <w:name w:val="Основной текст (3)_"/>
    <w:basedOn w:val="a0"/>
    <w:link w:val="30"/>
    <w:rsid w:val="00AC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30pt">
    <w:name w:val="Основной текст (3) + Не полужирный;Интервал 0 pt"/>
    <w:basedOn w:val="3"/>
    <w:rsid w:val="00AC137E"/>
    <w:rPr>
      <w:b/>
      <w:bCs/>
      <w:color w:val="000000"/>
      <w:spacing w:val="-6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sid w:val="00AC137E"/>
    <w:rPr>
      <w:i/>
      <w:iCs/>
      <w:color w:val="000000"/>
      <w:spacing w:val="-8"/>
      <w:w w:val="100"/>
      <w:position w:val="0"/>
      <w:lang w:val="ru-RU"/>
    </w:rPr>
  </w:style>
  <w:style w:type="character" w:customStyle="1" w:styleId="115pt0pt">
    <w:name w:val="Основной текст + 11;5 pt;Интервал 0 pt"/>
    <w:basedOn w:val="a4"/>
    <w:rsid w:val="00AC137E"/>
    <w:rPr>
      <w:color w:val="000000"/>
      <w:spacing w:val="-8"/>
      <w:w w:val="100"/>
      <w:position w:val="0"/>
      <w:sz w:val="23"/>
      <w:szCs w:val="23"/>
      <w:lang w:val="ru-RU"/>
    </w:rPr>
  </w:style>
  <w:style w:type="character" w:customStyle="1" w:styleId="a9">
    <w:name w:val="Основной текст + Малые прописные"/>
    <w:basedOn w:val="a4"/>
    <w:rsid w:val="00AC137E"/>
    <w:rPr>
      <w:smallCaps/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LucidaSansUnicode7pt0pt">
    <w:name w:val="Основной текст (5) + Lucida Sans Unicode;7 pt;Интервал 0 pt"/>
    <w:basedOn w:val="5"/>
    <w:rsid w:val="00AC13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</w:rPr>
  </w:style>
  <w:style w:type="character" w:customStyle="1" w:styleId="211pt0pt">
    <w:name w:val="Заголовок №2 + 11 pt;Интервал 0 pt"/>
    <w:basedOn w:val="21"/>
    <w:rsid w:val="00AC137E"/>
    <w:rPr>
      <w:color w:val="000000"/>
      <w:spacing w:val="-6"/>
      <w:w w:val="100"/>
      <w:position w:val="0"/>
      <w:sz w:val="22"/>
      <w:szCs w:val="22"/>
      <w:lang w:val="ru-RU"/>
    </w:rPr>
  </w:style>
  <w:style w:type="character" w:customStyle="1" w:styleId="1pt">
    <w:name w:val="Основной текст + Интервал 1 pt"/>
    <w:basedOn w:val="a4"/>
    <w:rsid w:val="00AC137E"/>
    <w:rPr>
      <w:color w:val="000000"/>
      <w:spacing w:val="22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sid w:val="00AC137E"/>
    <w:rPr>
      <w:b/>
      <w:bCs/>
      <w:color w:val="000000"/>
      <w:spacing w:val="-15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AC137E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AC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6TimesNewRoman105pt0pt">
    <w:name w:val="Основной текст (6) + Times New Roman;10;5 pt;Интервал 0 pt"/>
    <w:basedOn w:val="6"/>
    <w:rsid w:val="00AC13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10pt">
    <w:name w:val="Основной текст (6) + 10 pt"/>
    <w:basedOn w:val="6"/>
    <w:rsid w:val="00AC137E"/>
    <w:rPr>
      <w:color w:val="000000"/>
      <w:w w:val="100"/>
      <w:position w:val="0"/>
      <w:sz w:val="20"/>
      <w:szCs w:val="20"/>
      <w:lang w:val="ru-RU"/>
    </w:rPr>
  </w:style>
  <w:style w:type="paragraph" w:customStyle="1" w:styleId="10">
    <w:name w:val="Заголовок №1"/>
    <w:basedOn w:val="a"/>
    <w:link w:val="1"/>
    <w:rsid w:val="00AC137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-7"/>
      <w:sz w:val="25"/>
      <w:szCs w:val="25"/>
    </w:rPr>
  </w:style>
  <w:style w:type="paragraph" w:customStyle="1" w:styleId="11">
    <w:name w:val="Основной текст1"/>
    <w:basedOn w:val="a"/>
    <w:link w:val="a4"/>
    <w:rsid w:val="00AC137E"/>
    <w:pPr>
      <w:shd w:val="clear" w:color="auto" w:fill="FFFFFF"/>
      <w:spacing w:before="300" w:after="540" w:line="254" w:lineRule="exact"/>
      <w:ind w:hanging="860"/>
    </w:pPr>
    <w:rPr>
      <w:rFonts w:ascii="Times New Roman" w:eastAsia="Times New Roman" w:hAnsi="Times New Roman" w:cs="Times New Roman"/>
      <w:spacing w:val="-6"/>
      <w:sz w:val="22"/>
      <w:szCs w:val="22"/>
    </w:rPr>
  </w:style>
  <w:style w:type="paragraph" w:customStyle="1" w:styleId="a6">
    <w:name w:val="Подпись к картинке"/>
    <w:basedOn w:val="a"/>
    <w:link w:val="a5"/>
    <w:rsid w:val="00AC137E"/>
    <w:pPr>
      <w:shd w:val="clear" w:color="auto" w:fill="FFFFFF"/>
      <w:spacing w:line="542" w:lineRule="exact"/>
      <w:jc w:val="both"/>
    </w:pPr>
    <w:rPr>
      <w:rFonts w:ascii="Times New Roman" w:eastAsia="Times New Roman" w:hAnsi="Times New Roman" w:cs="Times New Roman"/>
      <w:spacing w:val="-6"/>
      <w:sz w:val="22"/>
      <w:szCs w:val="22"/>
    </w:rPr>
  </w:style>
  <w:style w:type="paragraph" w:customStyle="1" w:styleId="20">
    <w:name w:val="Основной текст (2)"/>
    <w:basedOn w:val="a"/>
    <w:link w:val="2"/>
    <w:rsid w:val="00AC137E"/>
    <w:pPr>
      <w:shd w:val="clear" w:color="auto" w:fill="FFFFFF"/>
      <w:spacing w:before="2940" w:line="538" w:lineRule="exact"/>
      <w:jc w:val="center"/>
    </w:pPr>
    <w:rPr>
      <w:rFonts w:ascii="Times New Roman" w:eastAsia="Times New Roman" w:hAnsi="Times New Roman" w:cs="Times New Roman"/>
      <w:b/>
      <w:bCs/>
      <w:spacing w:val="-8"/>
    </w:rPr>
  </w:style>
  <w:style w:type="paragraph" w:customStyle="1" w:styleId="30">
    <w:name w:val="Основной текст (3)"/>
    <w:basedOn w:val="a"/>
    <w:link w:val="3"/>
    <w:rsid w:val="00AC137E"/>
    <w:pPr>
      <w:shd w:val="clear" w:color="auto" w:fill="FFFFFF"/>
      <w:spacing w:after="300" w:line="0" w:lineRule="atLeast"/>
      <w:ind w:hanging="840"/>
      <w:jc w:val="both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22">
    <w:name w:val="Заголовок №2"/>
    <w:basedOn w:val="a"/>
    <w:link w:val="21"/>
    <w:rsid w:val="00AC137E"/>
    <w:pPr>
      <w:shd w:val="clear" w:color="auto" w:fill="FFFFFF"/>
      <w:spacing w:before="60" w:line="259" w:lineRule="exact"/>
      <w:ind w:hanging="800"/>
      <w:jc w:val="both"/>
      <w:outlineLvl w:val="1"/>
    </w:pPr>
    <w:rPr>
      <w:rFonts w:ascii="Times New Roman" w:eastAsia="Times New Roman" w:hAnsi="Times New Roman" w:cs="Times New Roman"/>
      <w:spacing w:val="-8"/>
      <w:sz w:val="23"/>
      <w:szCs w:val="23"/>
    </w:rPr>
  </w:style>
  <w:style w:type="paragraph" w:customStyle="1" w:styleId="a8">
    <w:name w:val="Колонтитул"/>
    <w:basedOn w:val="a"/>
    <w:link w:val="a7"/>
    <w:rsid w:val="00AC13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40">
    <w:name w:val="Основной текст (4)"/>
    <w:basedOn w:val="a"/>
    <w:link w:val="4"/>
    <w:rsid w:val="00AC13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C137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4">
    <w:name w:val="Колонтитул (2)"/>
    <w:basedOn w:val="a"/>
    <w:link w:val="23"/>
    <w:rsid w:val="00AC13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60">
    <w:name w:val="Основной текст (6)"/>
    <w:basedOn w:val="a"/>
    <w:link w:val="6"/>
    <w:rsid w:val="00AC137E"/>
    <w:pPr>
      <w:shd w:val="clear" w:color="auto" w:fill="FFFFFF"/>
      <w:spacing w:line="202" w:lineRule="exact"/>
      <w:jc w:val="both"/>
    </w:pPr>
    <w:rPr>
      <w:rFonts w:ascii="Arial" w:eastAsia="Arial" w:hAnsi="Arial" w:cs="Arial"/>
      <w:spacing w:val="7"/>
      <w:sz w:val="18"/>
      <w:szCs w:val="18"/>
    </w:rPr>
  </w:style>
  <w:style w:type="paragraph" w:customStyle="1" w:styleId="70">
    <w:name w:val="Основной текст (7)"/>
    <w:basedOn w:val="a"/>
    <w:link w:val="7"/>
    <w:rsid w:val="00AC13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2012-08-09T16:59:00Z</dcterms:created>
  <dcterms:modified xsi:type="dcterms:W3CDTF">2012-08-09T17:22:00Z</dcterms:modified>
</cp:coreProperties>
</file>